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6EBC" w:rsidRPr="00206EBC" w:rsidRDefault="00206EBC" w:rsidP="00206EBC">
      <w:pPr>
        <w:rPr>
          <w:sz w:val="18"/>
          <w:szCs w:val="18"/>
        </w:rPr>
      </w:pPr>
      <w:r w:rsidRPr="00206EBC">
        <w:rPr>
          <w:sz w:val="18"/>
          <w:szCs w:val="18"/>
        </w:rPr>
        <w:t>Príloha k výzve na predloženie cenovej ponuky</w:t>
      </w:r>
    </w:p>
    <w:p w:rsidR="00206EBC" w:rsidRDefault="00206EBC" w:rsidP="00263D8F">
      <w:pPr>
        <w:jc w:val="center"/>
        <w:rPr>
          <w:b/>
          <w:sz w:val="40"/>
          <w:szCs w:val="40"/>
        </w:rPr>
      </w:pPr>
    </w:p>
    <w:p w:rsidR="00206EBC" w:rsidRDefault="00206EBC" w:rsidP="006D073A">
      <w:pPr>
        <w:rPr>
          <w:b/>
          <w:sz w:val="40"/>
          <w:szCs w:val="40"/>
        </w:rPr>
      </w:pPr>
    </w:p>
    <w:p w:rsidR="00263D8F" w:rsidRPr="006D073A" w:rsidRDefault="00263D8F" w:rsidP="00263D8F">
      <w:pPr>
        <w:jc w:val="center"/>
        <w:rPr>
          <w:b/>
          <w:sz w:val="36"/>
          <w:szCs w:val="36"/>
        </w:rPr>
      </w:pPr>
      <w:r w:rsidRPr="006D073A">
        <w:rPr>
          <w:b/>
          <w:sz w:val="36"/>
          <w:szCs w:val="36"/>
        </w:rPr>
        <w:t>Cenová ponuka</w:t>
      </w:r>
    </w:p>
    <w:p w:rsidR="00263D8F" w:rsidRDefault="00263D8F" w:rsidP="00263D8F">
      <w:pPr>
        <w:jc w:val="center"/>
      </w:pPr>
    </w:p>
    <w:p w:rsidR="00417ED2" w:rsidRDefault="00417ED2" w:rsidP="00263D8F">
      <w:pPr>
        <w:jc w:val="both"/>
      </w:pPr>
    </w:p>
    <w:p w:rsidR="00263D8F" w:rsidRDefault="00263D8F" w:rsidP="00263D8F">
      <w:pPr>
        <w:jc w:val="both"/>
        <w:rPr>
          <w:b/>
          <w:sz w:val="28"/>
          <w:szCs w:val="28"/>
        </w:rPr>
      </w:pPr>
      <w:r>
        <w:t xml:space="preserve">Názov zákazky: </w:t>
      </w:r>
      <w:r w:rsidR="006D073A">
        <w:rPr>
          <w:b/>
          <w:sz w:val="28"/>
          <w:szCs w:val="28"/>
        </w:rPr>
        <w:t>Drobný stavebný odpad</w:t>
      </w:r>
    </w:p>
    <w:p w:rsidR="00263D8F" w:rsidRDefault="00263D8F" w:rsidP="00263D8F">
      <w:pPr>
        <w:jc w:val="both"/>
      </w:pPr>
    </w:p>
    <w:p w:rsidR="00263D8F" w:rsidRDefault="00263D8F" w:rsidP="00263D8F">
      <w:pPr>
        <w:jc w:val="both"/>
      </w:pPr>
      <w:r>
        <w:t>Identifikačné údaje uchádzača: ..................................................................</w:t>
      </w:r>
    </w:p>
    <w:p w:rsidR="00263D8F" w:rsidRDefault="00263D8F" w:rsidP="00263D8F">
      <w:pPr>
        <w:jc w:val="both"/>
      </w:pPr>
    </w:p>
    <w:p w:rsidR="00263D8F" w:rsidRDefault="00263D8F" w:rsidP="00263D8F">
      <w:pPr>
        <w:jc w:val="both"/>
      </w:pPr>
      <w:r>
        <w:t xml:space="preserve">                                                  ..................................................................</w:t>
      </w:r>
    </w:p>
    <w:p w:rsidR="00263D8F" w:rsidRDefault="00263D8F" w:rsidP="00263D8F">
      <w:pPr>
        <w:jc w:val="both"/>
      </w:pPr>
      <w:r>
        <w:t xml:space="preserve">   </w:t>
      </w:r>
    </w:p>
    <w:p w:rsidR="00263D8F" w:rsidRDefault="00263D8F" w:rsidP="00263D8F">
      <w:pPr>
        <w:jc w:val="both"/>
      </w:pPr>
      <w:r>
        <w:t xml:space="preserve">                                     Telefón: ..................................................................</w:t>
      </w:r>
    </w:p>
    <w:p w:rsidR="00263D8F" w:rsidRDefault="00263D8F" w:rsidP="00263D8F">
      <w:pPr>
        <w:jc w:val="both"/>
      </w:pPr>
    </w:p>
    <w:p w:rsidR="00263D8F" w:rsidRDefault="00263D8F" w:rsidP="00263D8F">
      <w:pPr>
        <w:jc w:val="both"/>
      </w:pPr>
      <w:r>
        <w:t xml:space="preserve">                                      E-mail: ..................................................................</w:t>
      </w:r>
    </w:p>
    <w:p w:rsidR="004F62B9" w:rsidRDefault="004F62B9" w:rsidP="00263D8F">
      <w:pPr>
        <w:rPr>
          <w:b/>
          <w:szCs w:val="28"/>
        </w:rPr>
      </w:pPr>
    </w:p>
    <w:p w:rsidR="00BE50C6" w:rsidRDefault="00BE50C6" w:rsidP="00263D8F">
      <w:pPr>
        <w:rPr>
          <w:b/>
          <w:szCs w:val="28"/>
        </w:rPr>
      </w:pPr>
    </w:p>
    <w:p w:rsidR="00263D8F" w:rsidRDefault="00263D8F" w:rsidP="00263D8F">
      <w:pPr>
        <w:jc w:val="center"/>
        <w:rPr>
          <w:b/>
          <w:szCs w:val="28"/>
        </w:rPr>
      </w:pPr>
    </w:p>
    <w:tbl>
      <w:tblPr>
        <w:tblStyle w:val="Mriekatabuky"/>
        <w:tblW w:w="0" w:type="auto"/>
        <w:tblLook w:val="04A0" w:firstRow="1" w:lastRow="0" w:firstColumn="1" w:lastColumn="0" w:noHBand="0" w:noVBand="1"/>
      </w:tblPr>
      <w:tblGrid>
        <w:gridCol w:w="590"/>
        <w:gridCol w:w="4209"/>
        <w:gridCol w:w="1972"/>
        <w:gridCol w:w="1984"/>
      </w:tblGrid>
      <w:tr w:rsidR="00206EBC" w:rsidTr="00206EBC">
        <w:tc>
          <w:tcPr>
            <w:tcW w:w="0" w:type="auto"/>
            <w:tcBorders>
              <w:top w:val="single" w:sz="4" w:space="0" w:color="auto"/>
              <w:left w:val="single" w:sz="4" w:space="0" w:color="auto"/>
              <w:bottom w:val="single" w:sz="4" w:space="0" w:color="auto"/>
              <w:right w:val="single" w:sz="4" w:space="0" w:color="auto"/>
            </w:tcBorders>
            <w:hideMark/>
          </w:tcPr>
          <w:p w:rsidR="00206EBC" w:rsidRDefault="00206EBC">
            <w:pPr>
              <w:rPr>
                <w:b/>
                <w:szCs w:val="28"/>
              </w:rPr>
            </w:pPr>
            <w:proofErr w:type="spellStart"/>
            <w:r>
              <w:rPr>
                <w:b/>
                <w:szCs w:val="28"/>
              </w:rPr>
              <w:t>P.č</w:t>
            </w:r>
            <w:proofErr w:type="spellEnd"/>
            <w:r>
              <w:rPr>
                <w:b/>
                <w:szCs w:val="28"/>
              </w:rPr>
              <w:t>.</w:t>
            </w:r>
          </w:p>
        </w:tc>
        <w:tc>
          <w:tcPr>
            <w:tcW w:w="4209" w:type="dxa"/>
            <w:tcBorders>
              <w:top w:val="single" w:sz="4" w:space="0" w:color="auto"/>
              <w:left w:val="single" w:sz="4" w:space="0" w:color="auto"/>
              <w:bottom w:val="single" w:sz="4" w:space="0" w:color="auto"/>
              <w:right w:val="single" w:sz="4" w:space="0" w:color="auto"/>
            </w:tcBorders>
            <w:hideMark/>
          </w:tcPr>
          <w:p w:rsidR="00206EBC" w:rsidRDefault="00206EBC">
            <w:pPr>
              <w:rPr>
                <w:b/>
                <w:szCs w:val="28"/>
              </w:rPr>
            </w:pPr>
            <w:r>
              <w:rPr>
                <w:b/>
                <w:szCs w:val="28"/>
              </w:rPr>
              <w:t>Predmet obstarávania</w:t>
            </w:r>
          </w:p>
        </w:tc>
        <w:tc>
          <w:tcPr>
            <w:tcW w:w="1972" w:type="dxa"/>
            <w:tcBorders>
              <w:top w:val="single" w:sz="4" w:space="0" w:color="auto"/>
              <w:left w:val="single" w:sz="4" w:space="0" w:color="auto"/>
              <w:bottom w:val="single" w:sz="4" w:space="0" w:color="auto"/>
              <w:right w:val="single" w:sz="4" w:space="0" w:color="auto"/>
            </w:tcBorders>
            <w:hideMark/>
          </w:tcPr>
          <w:p w:rsidR="00206EBC" w:rsidRDefault="00206EBC">
            <w:pPr>
              <w:rPr>
                <w:b/>
                <w:szCs w:val="28"/>
              </w:rPr>
            </w:pPr>
            <w:r>
              <w:rPr>
                <w:b/>
                <w:szCs w:val="28"/>
              </w:rPr>
              <w:t>Cena bez DPH v € za 1 tonu odpadov</w:t>
            </w:r>
          </w:p>
        </w:tc>
        <w:tc>
          <w:tcPr>
            <w:tcW w:w="1984" w:type="dxa"/>
            <w:tcBorders>
              <w:top w:val="single" w:sz="4" w:space="0" w:color="auto"/>
              <w:left w:val="single" w:sz="4" w:space="0" w:color="auto"/>
              <w:bottom w:val="single" w:sz="4" w:space="0" w:color="auto"/>
              <w:right w:val="single" w:sz="4" w:space="0" w:color="auto"/>
            </w:tcBorders>
            <w:hideMark/>
          </w:tcPr>
          <w:p w:rsidR="00206EBC" w:rsidRDefault="00206EBC">
            <w:pPr>
              <w:rPr>
                <w:b/>
                <w:szCs w:val="28"/>
              </w:rPr>
            </w:pPr>
            <w:r>
              <w:rPr>
                <w:b/>
                <w:szCs w:val="28"/>
              </w:rPr>
              <w:t xml:space="preserve">Cena s DPH v € za 1 tonu odpadov </w:t>
            </w:r>
          </w:p>
        </w:tc>
      </w:tr>
      <w:tr w:rsidR="00206EBC" w:rsidTr="00206EBC">
        <w:tc>
          <w:tcPr>
            <w:tcW w:w="0" w:type="auto"/>
            <w:tcBorders>
              <w:top w:val="single" w:sz="4" w:space="0" w:color="auto"/>
              <w:left w:val="single" w:sz="4" w:space="0" w:color="auto"/>
              <w:bottom w:val="single" w:sz="4" w:space="0" w:color="auto"/>
              <w:right w:val="single" w:sz="4" w:space="0" w:color="auto"/>
            </w:tcBorders>
            <w:hideMark/>
          </w:tcPr>
          <w:p w:rsidR="00206EBC" w:rsidRDefault="00206EBC">
            <w:pPr>
              <w:rPr>
                <w:szCs w:val="28"/>
              </w:rPr>
            </w:pPr>
            <w:r>
              <w:rPr>
                <w:szCs w:val="28"/>
              </w:rPr>
              <w:t>1.</w:t>
            </w:r>
          </w:p>
        </w:tc>
        <w:tc>
          <w:tcPr>
            <w:tcW w:w="4209" w:type="dxa"/>
            <w:tcBorders>
              <w:top w:val="single" w:sz="4" w:space="0" w:color="auto"/>
              <w:left w:val="single" w:sz="4" w:space="0" w:color="auto"/>
              <w:bottom w:val="single" w:sz="4" w:space="0" w:color="auto"/>
              <w:right w:val="single" w:sz="4" w:space="0" w:color="auto"/>
            </w:tcBorders>
            <w:hideMark/>
          </w:tcPr>
          <w:p w:rsidR="00206EBC" w:rsidRDefault="00CF1AB3" w:rsidP="00CF1AB3">
            <w:pPr>
              <w:rPr>
                <w:szCs w:val="28"/>
              </w:rPr>
            </w:pPr>
            <w:r>
              <w:rPr>
                <w:szCs w:val="28"/>
              </w:rPr>
              <w:t xml:space="preserve">Odovzdávanie </w:t>
            </w:r>
            <w:r w:rsidR="006D073A">
              <w:rPr>
                <w:szCs w:val="28"/>
              </w:rPr>
              <w:t xml:space="preserve">drobného stavebného odpadu </w:t>
            </w:r>
            <w:r>
              <w:rPr>
                <w:szCs w:val="28"/>
              </w:rPr>
              <w:t xml:space="preserve">- </w:t>
            </w:r>
            <w:r w:rsidR="006D073A">
              <w:rPr>
                <w:szCs w:val="28"/>
              </w:rPr>
              <w:t xml:space="preserve">kat. č. 20 03 08 </w:t>
            </w:r>
            <w:r w:rsidR="00C35B70">
              <w:rPr>
                <w:szCs w:val="28"/>
              </w:rPr>
              <w:t>s následným zhodnotením alebo skládkovaním</w:t>
            </w:r>
            <w:bookmarkStart w:id="0" w:name="_GoBack"/>
            <w:bookmarkEnd w:id="0"/>
          </w:p>
        </w:tc>
        <w:tc>
          <w:tcPr>
            <w:tcW w:w="1972" w:type="dxa"/>
            <w:tcBorders>
              <w:top w:val="single" w:sz="4" w:space="0" w:color="auto"/>
              <w:left w:val="single" w:sz="4" w:space="0" w:color="auto"/>
              <w:bottom w:val="single" w:sz="4" w:space="0" w:color="auto"/>
              <w:right w:val="single" w:sz="4" w:space="0" w:color="auto"/>
            </w:tcBorders>
          </w:tcPr>
          <w:p w:rsidR="00206EBC" w:rsidRDefault="00206EBC">
            <w:pPr>
              <w:rPr>
                <w:szCs w:val="28"/>
              </w:rPr>
            </w:pPr>
          </w:p>
        </w:tc>
        <w:tc>
          <w:tcPr>
            <w:tcW w:w="1984" w:type="dxa"/>
            <w:tcBorders>
              <w:top w:val="single" w:sz="4" w:space="0" w:color="auto"/>
              <w:left w:val="single" w:sz="4" w:space="0" w:color="auto"/>
              <w:bottom w:val="single" w:sz="4" w:space="0" w:color="auto"/>
              <w:right w:val="single" w:sz="4" w:space="0" w:color="auto"/>
            </w:tcBorders>
          </w:tcPr>
          <w:p w:rsidR="00206EBC" w:rsidRDefault="00206EBC" w:rsidP="004F62B9">
            <w:pPr>
              <w:rPr>
                <w:szCs w:val="28"/>
              </w:rPr>
            </w:pPr>
          </w:p>
        </w:tc>
      </w:tr>
      <w:tr w:rsidR="00206EBC" w:rsidTr="00206EBC">
        <w:tc>
          <w:tcPr>
            <w:tcW w:w="0" w:type="auto"/>
            <w:tcBorders>
              <w:top w:val="single" w:sz="4" w:space="0" w:color="auto"/>
              <w:left w:val="single" w:sz="4" w:space="0" w:color="auto"/>
              <w:bottom w:val="single" w:sz="4" w:space="0" w:color="auto"/>
              <w:right w:val="single" w:sz="4" w:space="0" w:color="auto"/>
            </w:tcBorders>
          </w:tcPr>
          <w:p w:rsidR="00206EBC" w:rsidRDefault="00206EBC">
            <w:pPr>
              <w:rPr>
                <w:szCs w:val="28"/>
              </w:rPr>
            </w:pPr>
            <w:r>
              <w:rPr>
                <w:szCs w:val="28"/>
              </w:rPr>
              <w:t>2.</w:t>
            </w:r>
          </w:p>
        </w:tc>
        <w:tc>
          <w:tcPr>
            <w:tcW w:w="4209" w:type="dxa"/>
            <w:tcBorders>
              <w:top w:val="single" w:sz="4" w:space="0" w:color="auto"/>
              <w:left w:val="single" w:sz="4" w:space="0" w:color="auto"/>
              <w:bottom w:val="single" w:sz="4" w:space="0" w:color="auto"/>
              <w:right w:val="single" w:sz="4" w:space="0" w:color="auto"/>
            </w:tcBorders>
          </w:tcPr>
          <w:p w:rsidR="00206EBC" w:rsidRDefault="00206EBC">
            <w:pPr>
              <w:rPr>
                <w:szCs w:val="28"/>
              </w:rPr>
            </w:pPr>
            <w:r>
              <w:rPr>
                <w:szCs w:val="28"/>
              </w:rPr>
              <w:t>Poplatky súvisiace s týmito odpadmi</w:t>
            </w:r>
          </w:p>
          <w:p w:rsidR="00206EBC" w:rsidRDefault="00206EBC">
            <w:pPr>
              <w:rPr>
                <w:szCs w:val="28"/>
              </w:rPr>
            </w:pPr>
          </w:p>
        </w:tc>
        <w:tc>
          <w:tcPr>
            <w:tcW w:w="1972" w:type="dxa"/>
            <w:tcBorders>
              <w:top w:val="single" w:sz="4" w:space="0" w:color="auto"/>
              <w:left w:val="single" w:sz="4" w:space="0" w:color="auto"/>
              <w:bottom w:val="single" w:sz="4" w:space="0" w:color="auto"/>
              <w:right w:val="single" w:sz="4" w:space="0" w:color="auto"/>
            </w:tcBorders>
          </w:tcPr>
          <w:p w:rsidR="00206EBC" w:rsidRDefault="00206EBC">
            <w:pPr>
              <w:rPr>
                <w:szCs w:val="28"/>
              </w:rPr>
            </w:pPr>
          </w:p>
        </w:tc>
        <w:tc>
          <w:tcPr>
            <w:tcW w:w="1984" w:type="dxa"/>
            <w:tcBorders>
              <w:top w:val="single" w:sz="4" w:space="0" w:color="auto"/>
              <w:left w:val="single" w:sz="4" w:space="0" w:color="auto"/>
              <w:bottom w:val="single" w:sz="4" w:space="0" w:color="auto"/>
              <w:right w:val="single" w:sz="4" w:space="0" w:color="auto"/>
            </w:tcBorders>
          </w:tcPr>
          <w:p w:rsidR="00206EBC" w:rsidRDefault="00206EBC">
            <w:pPr>
              <w:rPr>
                <w:szCs w:val="28"/>
              </w:rPr>
            </w:pPr>
          </w:p>
        </w:tc>
      </w:tr>
      <w:tr w:rsidR="00BE50C6" w:rsidTr="008A1244">
        <w:tc>
          <w:tcPr>
            <w:tcW w:w="4799" w:type="dxa"/>
            <w:gridSpan w:val="2"/>
            <w:tcBorders>
              <w:top w:val="single" w:sz="4" w:space="0" w:color="auto"/>
              <w:left w:val="single" w:sz="4" w:space="0" w:color="auto"/>
              <w:bottom w:val="single" w:sz="4" w:space="0" w:color="auto"/>
              <w:right w:val="single" w:sz="4" w:space="0" w:color="auto"/>
            </w:tcBorders>
          </w:tcPr>
          <w:p w:rsidR="00BE50C6" w:rsidRDefault="00BE50C6">
            <w:pPr>
              <w:rPr>
                <w:b/>
                <w:szCs w:val="28"/>
              </w:rPr>
            </w:pPr>
            <w:r w:rsidRPr="00BE50C6">
              <w:rPr>
                <w:b/>
                <w:szCs w:val="28"/>
              </w:rPr>
              <w:t>Cena spolu</w:t>
            </w:r>
          </w:p>
          <w:p w:rsidR="00BE50C6" w:rsidRPr="00BE50C6" w:rsidRDefault="00BE50C6">
            <w:pPr>
              <w:rPr>
                <w:b/>
                <w:szCs w:val="28"/>
              </w:rPr>
            </w:pPr>
          </w:p>
        </w:tc>
        <w:tc>
          <w:tcPr>
            <w:tcW w:w="1972" w:type="dxa"/>
            <w:tcBorders>
              <w:top w:val="single" w:sz="4" w:space="0" w:color="auto"/>
              <w:left w:val="single" w:sz="4" w:space="0" w:color="auto"/>
              <w:bottom w:val="single" w:sz="4" w:space="0" w:color="auto"/>
              <w:right w:val="single" w:sz="4" w:space="0" w:color="auto"/>
            </w:tcBorders>
          </w:tcPr>
          <w:p w:rsidR="00BE50C6" w:rsidRDefault="00BE50C6">
            <w:pPr>
              <w:rPr>
                <w:szCs w:val="28"/>
              </w:rPr>
            </w:pPr>
          </w:p>
        </w:tc>
        <w:tc>
          <w:tcPr>
            <w:tcW w:w="1984" w:type="dxa"/>
            <w:tcBorders>
              <w:top w:val="single" w:sz="4" w:space="0" w:color="auto"/>
              <w:left w:val="single" w:sz="4" w:space="0" w:color="auto"/>
              <w:bottom w:val="single" w:sz="4" w:space="0" w:color="auto"/>
              <w:right w:val="single" w:sz="4" w:space="0" w:color="auto"/>
            </w:tcBorders>
          </w:tcPr>
          <w:p w:rsidR="00BE50C6" w:rsidRDefault="00BE50C6">
            <w:pPr>
              <w:rPr>
                <w:szCs w:val="28"/>
              </w:rPr>
            </w:pPr>
          </w:p>
        </w:tc>
      </w:tr>
    </w:tbl>
    <w:p w:rsidR="00263D8F" w:rsidRDefault="00263D8F" w:rsidP="00263D8F"/>
    <w:p w:rsidR="00206EBC" w:rsidRDefault="00206EBC" w:rsidP="00263D8F">
      <w:r>
        <w:t>Z dôvodu komplexného vyhodnotenia ponuky verejný obstarávateľ požaduje uviesť okrem ceny za odpad aj údaj týkajúci sa vzdialenosti medzi areálom Technických služieb mesta Trebišov a miestom, kde sa majú odpady vyvážať. Vzdialenosť je rozhodujúca pre výpočet dopravných nákladov, ktoré verejný obstarávateľ bude uhrádzať Technickým službám mesta Trebišov. Úspešným uchádzačom sa stane ten, ktorý ponúkne najnižšiu cenu za 1 tonu odpadu po zohľadnení dopravných nákladov.</w:t>
      </w:r>
    </w:p>
    <w:p w:rsidR="006D073A" w:rsidRDefault="006D073A" w:rsidP="00263D8F"/>
    <w:p w:rsidR="00BE50C6" w:rsidRDefault="00BE50C6" w:rsidP="00263D8F"/>
    <w:p w:rsidR="006D073A" w:rsidRDefault="006D073A" w:rsidP="00263D8F">
      <w:r>
        <w:t>Miesto, kde sa majú vyvážať odpady: ..............................</w:t>
      </w:r>
    </w:p>
    <w:p w:rsidR="006D073A" w:rsidRDefault="006D073A" w:rsidP="00263D8F"/>
    <w:p w:rsidR="006D073A" w:rsidRDefault="006D073A" w:rsidP="006D073A">
      <w:pPr>
        <w:spacing w:line="480" w:lineRule="auto"/>
      </w:pPr>
      <w:r>
        <w:t>Vzdialenosť medzi areálom Technických služieb mesta Trebišov, Stavebná 1, Trebišov a miestom, kde sa majú vyvážať odpady: ................................................</w:t>
      </w:r>
    </w:p>
    <w:p w:rsidR="00263D8F" w:rsidRDefault="00263D8F" w:rsidP="00263D8F"/>
    <w:p w:rsidR="006D073A" w:rsidRDefault="006D073A" w:rsidP="00263D8F"/>
    <w:p w:rsidR="00263D8F" w:rsidRDefault="00263D8F" w:rsidP="00263D8F">
      <w:r>
        <w:t>Dátum: ................................</w:t>
      </w:r>
    </w:p>
    <w:p w:rsidR="00263D8F" w:rsidRDefault="00263D8F" w:rsidP="00263D8F"/>
    <w:p w:rsidR="00446EBB" w:rsidRDefault="00263D8F" w:rsidP="00263D8F">
      <w:r>
        <w:t>Podpis uchádzača:..................................</w:t>
      </w:r>
    </w:p>
    <w:sectPr w:rsidR="00446EBB" w:rsidSect="00446EB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D8F"/>
    <w:rsid w:val="001A5343"/>
    <w:rsid w:val="00206EBC"/>
    <w:rsid w:val="00263D8F"/>
    <w:rsid w:val="00372D1B"/>
    <w:rsid w:val="00417ED2"/>
    <w:rsid w:val="00446EBB"/>
    <w:rsid w:val="004F62B9"/>
    <w:rsid w:val="0057349D"/>
    <w:rsid w:val="00683DBA"/>
    <w:rsid w:val="0069597A"/>
    <w:rsid w:val="006D073A"/>
    <w:rsid w:val="00B81112"/>
    <w:rsid w:val="00BE50C6"/>
    <w:rsid w:val="00C35B70"/>
    <w:rsid w:val="00CF1AB3"/>
    <w:rsid w:val="00D95734"/>
    <w:rsid w:val="00FC18F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263D8F"/>
    <w:pPr>
      <w:spacing w:after="0" w:line="240" w:lineRule="auto"/>
    </w:pPr>
    <w:rPr>
      <w:rFonts w:ascii="Times New Roman" w:eastAsia="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rsid w:val="00263D8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263D8F"/>
    <w:pPr>
      <w:spacing w:after="0" w:line="240" w:lineRule="auto"/>
    </w:pPr>
    <w:rPr>
      <w:rFonts w:ascii="Times New Roman" w:eastAsia="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rsid w:val="00263D8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1559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241</Words>
  <Characters>1380</Characters>
  <Application>Microsoft Office Word</Application>
  <DocSecurity>0</DocSecurity>
  <Lines>11</Lines>
  <Paragraphs>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Madarova</dc:creator>
  <cp:lastModifiedBy>Mária VARGOVÁ Ing.</cp:lastModifiedBy>
  <cp:revision>4</cp:revision>
  <dcterms:created xsi:type="dcterms:W3CDTF">2017-06-08T12:19:00Z</dcterms:created>
  <dcterms:modified xsi:type="dcterms:W3CDTF">2017-07-31T07:31:00Z</dcterms:modified>
</cp:coreProperties>
</file>