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294" w:rsidRDefault="009211CF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Príloha č. 2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D23B7" w:rsidRDefault="00190E44" w:rsidP="00D318C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 xml:space="preserve">Názov zákazky: </w:t>
      </w:r>
      <w:r w:rsidR="00D318C0">
        <w:rPr>
          <w:rFonts w:ascii="Times New Roman" w:hAnsi="Times New Roman" w:cs="Times New Roman"/>
          <w:b/>
          <w:sz w:val="28"/>
          <w:szCs w:val="28"/>
        </w:rPr>
        <w:t>P</w:t>
      </w:r>
      <w:r w:rsidR="001F2078">
        <w:rPr>
          <w:rFonts w:ascii="Times New Roman" w:hAnsi="Times New Roman" w:cs="Times New Roman"/>
          <w:b/>
          <w:sz w:val="28"/>
          <w:szCs w:val="28"/>
        </w:rPr>
        <w:t>rojektov</w:t>
      </w:r>
      <w:r w:rsidR="00D318C0">
        <w:rPr>
          <w:rFonts w:ascii="Times New Roman" w:hAnsi="Times New Roman" w:cs="Times New Roman"/>
          <w:b/>
          <w:sz w:val="28"/>
          <w:szCs w:val="28"/>
        </w:rPr>
        <w:t>á</w:t>
      </w:r>
      <w:r w:rsidR="001F2078">
        <w:rPr>
          <w:rFonts w:ascii="Times New Roman" w:hAnsi="Times New Roman" w:cs="Times New Roman"/>
          <w:b/>
          <w:sz w:val="28"/>
          <w:szCs w:val="28"/>
        </w:rPr>
        <w:t xml:space="preserve"> dokumentáci</w:t>
      </w:r>
      <w:r w:rsidR="00D318C0">
        <w:rPr>
          <w:rFonts w:ascii="Times New Roman" w:hAnsi="Times New Roman" w:cs="Times New Roman"/>
          <w:b/>
          <w:sz w:val="28"/>
          <w:szCs w:val="28"/>
        </w:rPr>
        <w:t>a</w:t>
      </w:r>
      <w:r w:rsidR="001F2078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4D23B7">
        <w:rPr>
          <w:rFonts w:ascii="Times New Roman" w:hAnsi="Times New Roman" w:cs="Times New Roman"/>
          <w:b/>
          <w:sz w:val="28"/>
          <w:szCs w:val="28"/>
        </w:rPr>
        <w:t xml:space="preserve">Rekonštrukcia a rozšírenie </w:t>
      </w:r>
    </w:p>
    <w:p w:rsidR="00190E44" w:rsidRPr="00190E44" w:rsidRDefault="004D23B7" w:rsidP="004D23B7">
      <w:pPr>
        <w:spacing w:line="240" w:lineRule="auto"/>
        <w:ind w:left="1416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komunikácií a parkovísk na sídlisku Juh</w:t>
      </w:r>
      <w:r w:rsidR="001F207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70B"/>
    <w:rsid w:val="0008505F"/>
    <w:rsid w:val="001523BB"/>
    <w:rsid w:val="00190E44"/>
    <w:rsid w:val="001F2078"/>
    <w:rsid w:val="0034368E"/>
    <w:rsid w:val="004D23B7"/>
    <w:rsid w:val="009211CF"/>
    <w:rsid w:val="00AA0155"/>
    <w:rsid w:val="00C73772"/>
    <w:rsid w:val="00D318C0"/>
    <w:rsid w:val="00D3570B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BD1D4-1DD4-4C23-885C-E08F1A72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2</cp:revision>
  <cp:lastPrinted>2019-12-10T08:50:00Z</cp:lastPrinted>
  <dcterms:created xsi:type="dcterms:W3CDTF">2020-01-16T10:09:00Z</dcterms:created>
  <dcterms:modified xsi:type="dcterms:W3CDTF">2020-01-16T10:09:00Z</dcterms:modified>
</cp:coreProperties>
</file>