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490B1" w14:textId="15491EBE" w:rsidR="00D46B04" w:rsidRDefault="00075216">
      <w:r w:rsidRPr="00D46B04">
        <w:rPr>
          <w:noProof/>
          <w:lang w:eastAsia="sk-SK"/>
        </w:rPr>
        <w:drawing>
          <wp:anchor distT="0" distB="0" distL="114300" distR="114300" simplePos="0" relativeHeight="251658240" behindDoc="0" locked="0" layoutInCell="1" allowOverlap="1" wp14:anchorId="394BD781" wp14:editId="646D2E0F">
            <wp:simplePos x="0" y="0"/>
            <wp:positionH relativeFrom="margin">
              <wp:posOffset>2329153</wp:posOffset>
            </wp:positionH>
            <wp:positionV relativeFrom="paragraph">
              <wp:posOffset>-129872</wp:posOffset>
            </wp:positionV>
            <wp:extent cx="1952625" cy="651305"/>
            <wp:effectExtent l="0" t="0" r="0" b="0"/>
            <wp:wrapNone/>
            <wp:docPr id="2" name="Obrázok 2" descr="C:\Users\martinka\Desktop\LOGA tieto\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ka\Desktop\LOGA tieto\transparen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5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sk-SK"/>
        </w:rPr>
        <w:drawing>
          <wp:anchor distT="0" distB="0" distL="114300" distR="114300" simplePos="0" relativeHeight="251659264" behindDoc="1" locked="0" layoutInCell="1" allowOverlap="1" wp14:anchorId="3E018A30" wp14:editId="188AD7FE">
            <wp:simplePos x="0" y="0"/>
            <wp:positionH relativeFrom="column">
              <wp:posOffset>4459412</wp:posOffset>
            </wp:positionH>
            <wp:positionV relativeFrom="paragraph">
              <wp:posOffset>-335666</wp:posOffset>
            </wp:positionV>
            <wp:extent cx="1534602" cy="1150782"/>
            <wp:effectExtent l="0" t="0" r="8890" b="0"/>
            <wp:wrapNone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PU_logo1_modr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602" cy="1150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B04" w:rsidRPr="00D46B04">
        <w:rPr>
          <w:noProof/>
          <w:lang w:eastAsia="sk-SK"/>
        </w:rPr>
        <w:drawing>
          <wp:inline distT="0" distB="0" distL="0" distR="0" wp14:anchorId="1F8EB497" wp14:editId="40B2D507">
            <wp:extent cx="2044802" cy="523875"/>
            <wp:effectExtent l="0" t="0" r="0" b="0"/>
            <wp:docPr id="1" name="Obrázok 1" descr="C:\Users\martinka\Desktop\LOGA tieto\KSK logo modre 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ka\Desktop\LOGA tieto\KSK logo modre S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98" cy="53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FC2E0" w14:textId="379F64C3" w:rsidR="00D46B04" w:rsidRDefault="00D46B04" w:rsidP="00D46B04"/>
    <w:p w14:paraId="0593C67F" w14:textId="562932FD" w:rsidR="006F75F9" w:rsidRPr="006F75F9" w:rsidRDefault="006F75F9" w:rsidP="00D46B04">
      <w:pPr>
        <w:rPr>
          <w:rFonts w:ascii="Times New Roman" w:hAnsi="Times New Roman" w:cs="Times New Roman"/>
          <w:b/>
          <w:sz w:val="24"/>
          <w:szCs w:val="24"/>
        </w:rPr>
      </w:pPr>
    </w:p>
    <w:p w14:paraId="009BACFE" w14:textId="1F89DC8B" w:rsidR="00075216" w:rsidRPr="00075216" w:rsidRDefault="00075216" w:rsidP="0007521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C86572B" w14:textId="3C1E10A2" w:rsidR="00721ADF" w:rsidRDefault="00075216" w:rsidP="00762BC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75216">
        <w:rPr>
          <w:rFonts w:ascii="Times New Roman" w:hAnsi="Times New Roman" w:cs="Times New Roman"/>
          <w:b/>
          <w:sz w:val="24"/>
          <w:szCs w:val="24"/>
        </w:rPr>
        <w:t xml:space="preserve">V </w:t>
      </w:r>
      <w:proofErr w:type="spellStart"/>
      <w:r w:rsidRPr="00075216">
        <w:rPr>
          <w:rFonts w:ascii="Times New Roman" w:hAnsi="Times New Roman" w:cs="Times New Roman"/>
          <w:b/>
          <w:sz w:val="24"/>
          <w:szCs w:val="24"/>
        </w:rPr>
        <w:t>Parchovenoch</w:t>
      </w:r>
      <w:proofErr w:type="spellEnd"/>
      <w:r w:rsidRPr="000752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75216">
        <w:rPr>
          <w:rFonts w:ascii="Times New Roman" w:hAnsi="Times New Roman" w:cs="Times New Roman"/>
          <w:b/>
          <w:sz w:val="24"/>
          <w:szCs w:val="24"/>
        </w:rPr>
        <w:t>taka</w:t>
      </w:r>
      <w:proofErr w:type="spellEnd"/>
      <w:r w:rsidRPr="000752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75216">
        <w:rPr>
          <w:rFonts w:ascii="Times New Roman" w:hAnsi="Times New Roman" w:cs="Times New Roman"/>
          <w:b/>
          <w:sz w:val="24"/>
          <w:szCs w:val="24"/>
        </w:rPr>
        <w:t>mouda</w:t>
      </w:r>
      <w:proofErr w:type="spellEnd"/>
      <w:r w:rsidRPr="00075216" w:rsidDel="000752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22D1A61" w14:textId="4759DD2B" w:rsidR="00721ADF" w:rsidRDefault="00721ADF" w:rsidP="00762BC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CB22191" w14:textId="4328B1FB" w:rsidR="00075216" w:rsidRDefault="00721ADF" w:rsidP="0007521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Múzeum a kultúrne centrum južného Zemplína v Trebišove, kultúrne zariadenie Košického samosprávneho kraja pozýva </w:t>
      </w:r>
      <w:r w:rsid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riaznivcov folklóru do trebišovského kaštieľa</w:t>
      </w:r>
      <w:r w:rsidR="00680A0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V závere prázdnin, 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28.</w:t>
      </w:r>
      <w:r w:rsid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80A01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ugusta</w:t>
      </w:r>
      <w:r w:rsidR="00680A0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sa tu bude konať 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prehliadk</w:t>
      </w:r>
      <w:r w:rsidR="00680A01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tradičného odevu obce Parchovany.</w:t>
      </w:r>
      <w:bookmarkStart w:id="0" w:name="_GoBack"/>
      <w:bookmarkEnd w:id="0"/>
    </w:p>
    <w:p w14:paraId="7240353F" w14:textId="64B5EB5A" w:rsidR="00075216" w:rsidRDefault="007A5829" w:rsidP="0007521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</w:t>
      </w:r>
      <w:proofErr w:type="spellStart"/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Parchovenoch</w:t>
      </w:r>
      <w:proofErr w:type="spellEnd"/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taka</w:t>
      </w:r>
      <w:proofErr w:type="spellEnd"/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mouda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“, t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ak sa spieva v ľudovej pesničke z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Parchovany. Táto obec si dodnes zachováva tradičnú kultúru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jej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originálnej podobe aj vďaka folklórnej skupine </w:t>
      </w:r>
      <w:proofErr w:type="spellStart"/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Parchovianka</w:t>
      </w:r>
      <w:proofErr w:type="spellEnd"/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0428C32" w14:textId="7C8EFBE5" w:rsidR="00075216" w:rsidRPr="00075216" w:rsidRDefault="00075216" w:rsidP="0007521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Prehliadka je výsledkom projektu, ktorého cieľom bolo upresniť,</w:t>
      </w:r>
      <w:r w:rsidR="007A58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prípadne opraviť náhľad, či názor na charakter, tvar a</w:t>
      </w:r>
      <w:r w:rsidR="007A58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vizuálno-estetickú stránku tradičného odevu obce</w:t>
      </w:r>
      <w:r w:rsidR="00680A0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aj</w:t>
      </w:r>
      <w:r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motivovať mládež k</w:t>
      </w:r>
      <w:r w:rsidR="007A58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tradičným hodnotám. </w:t>
      </w:r>
      <w:r w:rsidR="00680A0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 projektu sa zapojili aj starší obyvatelia obce, ktorí prispeli svojimi znalosťami a skúsenosťami. </w:t>
      </w:r>
    </w:p>
    <w:p w14:paraId="3620A97E" w14:textId="5D5EB6EC" w:rsidR="00D866E6" w:rsidRPr="00075216" w:rsidRDefault="00075216" w:rsidP="0007521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Zámerom projektu bola aj podpora nákupu krojových originálov, výroby a</w:t>
      </w:r>
      <w:r w:rsidR="007A58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prezentácie tradičného odevu a života obce Parchovany a jej blízkeho</w:t>
      </w:r>
      <w:r w:rsidR="007A58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okolia.</w:t>
      </w:r>
    </w:p>
    <w:p w14:paraId="35403A8B" w14:textId="1F3E29E4" w:rsidR="00695FA5" w:rsidRPr="00D14BA0" w:rsidRDefault="00D866E6" w:rsidP="00D14BA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680A01">
        <w:rPr>
          <w:rFonts w:ascii="Times New Roman" w:eastAsia="Times New Roman" w:hAnsi="Times New Roman" w:cs="Times New Roman"/>
          <w:sz w:val="24"/>
          <w:szCs w:val="24"/>
          <w:lang w:eastAsia="sk-SK"/>
        </w:rPr>
        <w:t>V budúcnosti by sme radi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spracova</w:t>
      </w:r>
      <w:r w:rsidR="00680A01">
        <w:rPr>
          <w:rFonts w:ascii="Times New Roman" w:eastAsia="Times New Roman" w:hAnsi="Times New Roman" w:cs="Times New Roman"/>
          <w:sz w:val="24"/>
          <w:szCs w:val="24"/>
          <w:lang w:eastAsia="sk-SK"/>
        </w:rPr>
        <w:t>li aj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publikáciu, ktorá by v knižnej podobe</w:t>
      </w:r>
      <w:r w:rsidR="007A58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75216" w:rsidRPr="00075216">
        <w:rPr>
          <w:rFonts w:ascii="Times New Roman" w:eastAsia="Times New Roman" w:hAnsi="Times New Roman" w:cs="Times New Roman"/>
          <w:sz w:val="24"/>
          <w:szCs w:val="24"/>
          <w:lang w:eastAsia="sk-SK"/>
        </w:rPr>
        <w:t>podchytila a zdokumentovala špecifiká tradičného odevu obce Parchovany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,“ </w:t>
      </w:r>
      <w:r w:rsidR="004D1BEE">
        <w:rPr>
          <w:rFonts w:ascii="Times New Roman" w:hAnsi="Times New Roman" w:cs="Times New Roman"/>
          <w:sz w:val="24"/>
          <w:szCs w:val="24"/>
        </w:rPr>
        <w:t xml:space="preserve">informovala riaditeľka Múzea a kultúrneho centra Južného Zemplína v Trebišove Beáta Kereštanová. </w:t>
      </w:r>
    </w:p>
    <w:p w14:paraId="7C12A44F" w14:textId="77777777" w:rsidR="00695FA5" w:rsidRDefault="00695FA5" w:rsidP="00EE13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366547" w14:textId="77777777" w:rsidR="00695FA5" w:rsidRDefault="00695FA5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D85B4A" w14:textId="7EA8230E" w:rsidR="00D6052D" w:rsidRDefault="0053652C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52C">
        <w:rPr>
          <w:rFonts w:ascii="Times New Roman" w:hAnsi="Times New Roman" w:cs="Times New Roman"/>
          <w:sz w:val="24"/>
          <w:szCs w:val="24"/>
        </w:rPr>
        <w:t>Kontaktná osoba</w:t>
      </w:r>
      <w:r w:rsidR="0068478E">
        <w:rPr>
          <w:rFonts w:ascii="Times New Roman" w:hAnsi="Times New Roman" w:cs="Times New Roman"/>
          <w:sz w:val="24"/>
          <w:szCs w:val="24"/>
        </w:rPr>
        <w:t>:</w:t>
      </w:r>
      <w:r w:rsidR="00E74EE6">
        <w:rPr>
          <w:rFonts w:ascii="Times New Roman" w:hAnsi="Times New Roman" w:cs="Times New Roman"/>
          <w:sz w:val="24"/>
          <w:szCs w:val="24"/>
        </w:rPr>
        <w:t xml:space="preserve"> </w:t>
      </w:r>
      <w:r w:rsidR="00075216">
        <w:rPr>
          <w:rFonts w:ascii="Times New Roman" w:hAnsi="Times New Roman" w:cs="Times New Roman"/>
          <w:sz w:val="24"/>
          <w:szCs w:val="24"/>
        </w:rPr>
        <w:t>Mgr. Emília Vítková</w:t>
      </w:r>
    </w:p>
    <w:p w14:paraId="26330186" w14:textId="1355BE3C" w:rsidR="0053652C" w:rsidRPr="0053652C" w:rsidRDefault="00E74EE6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Emailová adresa:</w:t>
      </w:r>
      <w:r w:rsidR="0053652C" w:rsidRPr="0053652C">
        <w:rPr>
          <w:rFonts w:ascii="Times New Roman" w:hAnsi="Times New Roman" w:cs="Times New Roman"/>
          <w:sz w:val="24"/>
          <w:szCs w:val="24"/>
        </w:rPr>
        <w:t xml:space="preserve"> </w:t>
      </w:r>
      <w:r w:rsidR="00075216" w:rsidRPr="00075216">
        <w:rPr>
          <w:rFonts w:ascii="Times New Roman" w:hAnsi="Times New Roman" w:cs="Times New Roman"/>
          <w:sz w:val="24"/>
          <w:szCs w:val="24"/>
        </w:rPr>
        <w:t>emilia.vitkova@muzeumtv.sk</w:t>
      </w:r>
    </w:p>
    <w:p w14:paraId="0DCE2AC7" w14:textId="77777777" w:rsidR="0053652C" w:rsidRPr="0053652C" w:rsidRDefault="0053652C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3652C" w:rsidRPr="00536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B04"/>
    <w:rsid w:val="00075216"/>
    <w:rsid w:val="000E412F"/>
    <w:rsid w:val="000E62F0"/>
    <w:rsid w:val="000F788A"/>
    <w:rsid w:val="0017502E"/>
    <w:rsid w:val="00232EDD"/>
    <w:rsid w:val="004324F4"/>
    <w:rsid w:val="0044304F"/>
    <w:rsid w:val="004D1BEE"/>
    <w:rsid w:val="004F1988"/>
    <w:rsid w:val="0053652C"/>
    <w:rsid w:val="00680A01"/>
    <w:rsid w:val="0068478E"/>
    <w:rsid w:val="00695FA5"/>
    <w:rsid w:val="006F75F9"/>
    <w:rsid w:val="00721ADF"/>
    <w:rsid w:val="00761BA0"/>
    <w:rsid w:val="00762BCF"/>
    <w:rsid w:val="007A5829"/>
    <w:rsid w:val="007C266C"/>
    <w:rsid w:val="00835626"/>
    <w:rsid w:val="0086200B"/>
    <w:rsid w:val="00974208"/>
    <w:rsid w:val="009B7AE3"/>
    <w:rsid w:val="00C0161E"/>
    <w:rsid w:val="00CE063B"/>
    <w:rsid w:val="00CF032A"/>
    <w:rsid w:val="00D14BA0"/>
    <w:rsid w:val="00D46B04"/>
    <w:rsid w:val="00D6052D"/>
    <w:rsid w:val="00D60DDA"/>
    <w:rsid w:val="00D866E6"/>
    <w:rsid w:val="00E66088"/>
    <w:rsid w:val="00E66534"/>
    <w:rsid w:val="00E74EE6"/>
    <w:rsid w:val="00E839B4"/>
    <w:rsid w:val="00EA1AB9"/>
    <w:rsid w:val="00EE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21CCC"/>
  <w15:docId w15:val="{B7D475C2-2E81-4AD4-945E-38002E69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95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95FA5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0E412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E412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E412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E412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E41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F6F83-7A22-454A-83FE-92D1E2C32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martinka</dc:creator>
  <cp:lastModifiedBy>Lukáš Rozman</cp:lastModifiedBy>
  <cp:revision>2</cp:revision>
  <dcterms:created xsi:type="dcterms:W3CDTF">2021-08-18T12:34:00Z</dcterms:created>
  <dcterms:modified xsi:type="dcterms:W3CDTF">2021-08-18T12:34:00Z</dcterms:modified>
</cp:coreProperties>
</file>