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103" w:rsidRDefault="00E14103" w:rsidP="00477B5C">
      <w:pPr>
        <w:spacing w:after="0"/>
        <w:rPr>
          <w:b/>
          <w:sz w:val="24"/>
        </w:rPr>
      </w:pPr>
    </w:p>
    <w:p w:rsidR="00AB1615" w:rsidRDefault="00AB1615" w:rsidP="00477B5C">
      <w:pPr>
        <w:spacing w:after="0"/>
        <w:rPr>
          <w:b/>
          <w:sz w:val="24"/>
        </w:rPr>
      </w:pPr>
      <w:r>
        <w:rPr>
          <w:b/>
          <w:noProof/>
          <w:sz w:val="24"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4343161</wp:posOffset>
            </wp:positionH>
            <wp:positionV relativeFrom="paragraph">
              <wp:posOffset>-573223</wp:posOffset>
            </wp:positionV>
            <wp:extent cx="1631519" cy="544918"/>
            <wp:effectExtent l="0" t="0" r="6985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uzeum trebisov logo_COLOR B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838" cy="547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4"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-139773</wp:posOffset>
            </wp:positionH>
            <wp:positionV relativeFrom="paragraph">
              <wp:posOffset>-543534</wp:posOffset>
            </wp:positionV>
            <wp:extent cx="1502228" cy="379758"/>
            <wp:effectExtent l="0" t="0" r="3175" b="127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SK logo pn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06" cy="395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C19" w:rsidRDefault="00D45246" w:rsidP="00477B5C">
      <w:pPr>
        <w:spacing w:after="0"/>
        <w:rPr>
          <w:b/>
          <w:i/>
          <w:sz w:val="24"/>
        </w:rPr>
      </w:pPr>
      <w:r w:rsidRPr="00D45246">
        <w:rPr>
          <w:b/>
          <w:sz w:val="24"/>
        </w:rPr>
        <w:t>Komplex vianočných mini – výstav s názvom</w:t>
      </w:r>
      <w:r>
        <w:rPr>
          <w:b/>
          <w:i/>
          <w:sz w:val="24"/>
        </w:rPr>
        <w:t xml:space="preserve"> Šľachta </w:t>
      </w:r>
      <w:proofErr w:type="spellStart"/>
      <w:r>
        <w:rPr>
          <w:b/>
          <w:i/>
          <w:sz w:val="24"/>
        </w:rPr>
        <w:t>vs</w:t>
      </w:r>
      <w:proofErr w:type="spellEnd"/>
      <w:r>
        <w:rPr>
          <w:b/>
          <w:i/>
          <w:sz w:val="24"/>
        </w:rPr>
        <w:t>. služobníctvo</w:t>
      </w:r>
    </w:p>
    <w:p w:rsidR="00D45246" w:rsidRDefault="00D45246" w:rsidP="00477B5C">
      <w:pPr>
        <w:spacing w:after="0"/>
        <w:ind w:firstLine="708"/>
        <w:jc w:val="both"/>
        <w:rPr>
          <w:sz w:val="24"/>
        </w:rPr>
      </w:pPr>
    </w:p>
    <w:p w:rsidR="00EA7346" w:rsidRDefault="00E14103" w:rsidP="00495F36">
      <w:pPr>
        <w:spacing w:after="0"/>
        <w:ind w:firstLine="708"/>
        <w:jc w:val="both"/>
        <w:rPr>
          <w:sz w:val="24"/>
        </w:rPr>
      </w:pPr>
      <w:r>
        <w:rPr>
          <w:sz w:val="24"/>
        </w:rPr>
        <w:t xml:space="preserve">Košický samosprávny kraj </w:t>
      </w:r>
      <w:r w:rsidRPr="00E14103">
        <w:rPr>
          <w:sz w:val="24"/>
        </w:rPr>
        <w:t xml:space="preserve">aj </w:t>
      </w:r>
      <w:r>
        <w:rPr>
          <w:sz w:val="24"/>
        </w:rPr>
        <w:t xml:space="preserve">napriek obmedzeniam súvisiacich </w:t>
      </w:r>
      <w:r w:rsidRPr="00E14103">
        <w:rPr>
          <w:sz w:val="24"/>
        </w:rPr>
        <w:t xml:space="preserve">s pandémiou, pripravil bohatú ponuku vianočných podujatí. Vychutnať si ich budú môcť návštevníci župných kultúrnych organizácií z pohodlia svojho domova. </w:t>
      </w:r>
      <w:r>
        <w:rPr>
          <w:sz w:val="24"/>
        </w:rPr>
        <w:t xml:space="preserve">Vianočné aktivity pripravilo aj </w:t>
      </w:r>
      <w:r w:rsidR="00327C19">
        <w:rPr>
          <w:sz w:val="24"/>
        </w:rPr>
        <w:t>Múzeum a Kultúrne centrum južného Zemplína v</w:t>
      </w:r>
      <w:r>
        <w:rPr>
          <w:sz w:val="24"/>
        </w:rPr>
        <w:t> </w:t>
      </w:r>
      <w:r w:rsidR="00327C19">
        <w:rPr>
          <w:sz w:val="24"/>
        </w:rPr>
        <w:t>Trebišove</w:t>
      </w:r>
      <w:r>
        <w:rPr>
          <w:sz w:val="24"/>
        </w:rPr>
        <w:t xml:space="preserve">. Tento rok bude počas sviatkov </w:t>
      </w:r>
      <w:r w:rsidR="00327C19">
        <w:rPr>
          <w:sz w:val="24"/>
        </w:rPr>
        <w:t>prezent</w:t>
      </w:r>
      <w:r>
        <w:rPr>
          <w:sz w:val="24"/>
        </w:rPr>
        <w:t>ovať</w:t>
      </w:r>
      <w:r w:rsidR="00327C19">
        <w:rPr>
          <w:sz w:val="24"/>
        </w:rPr>
        <w:t xml:space="preserve"> komplex vianočných mini – výstav s názvom Šľachta </w:t>
      </w:r>
      <w:proofErr w:type="spellStart"/>
      <w:r w:rsidR="00327C19">
        <w:rPr>
          <w:sz w:val="24"/>
        </w:rPr>
        <w:t>vs</w:t>
      </w:r>
      <w:proofErr w:type="spellEnd"/>
      <w:r w:rsidR="00327C19">
        <w:rPr>
          <w:sz w:val="24"/>
        </w:rPr>
        <w:t xml:space="preserve">. </w:t>
      </w:r>
      <w:r>
        <w:rPr>
          <w:sz w:val="24"/>
        </w:rPr>
        <w:t>S</w:t>
      </w:r>
      <w:r w:rsidR="00327C19">
        <w:rPr>
          <w:sz w:val="24"/>
        </w:rPr>
        <w:t>lužobníctvo</w:t>
      </w:r>
      <w:r>
        <w:rPr>
          <w:sz w:val="24"/>
        </w:rPr>
        <w:t xml:space="preserve">. </w:t>
      </w:r>
      <w:r w:rsidR="00327C19">
        <w:rPr>
          <w:sz w:val="24"/>
        </w:rPr>
        <w:t xml:space="preserve">prostredníctvom sociálnej siete Facebook (Múzeum Trebišov – Kaštieľ </w:t>
      </w:r>
      <w:proofErr w:type="spellStart"/>
      <w:r w:rsidR="00327C19">
        <w:rPr>
          <w:sz w:val="24"/>
        </w:rPr>
        <w:t>Andrássyovcov</w:t>
      </w:r>
      <w:proofErr w:type="spellEnd"/>
      <w:r w:rsidR="00327C19">
        <w:rPr>
          <w:sz w:val="24"/>
        </w:rPr>
        <w:t>)</w:t>
      </w:r>
      <w:r w:rsidR="00EE48DD">
        <w:rPr>
          <w:sz w:val="24"/>
        </w:rPr>
        <w:t xml:space="preserve"> a tiež  webu </w:t>
      </w:r>
      <w:hyperlink r:id="rId6" w:history="1">
        <w:r w:rsidR="00EA7346" w:rsidRPr="00EF102C">
          <w:rPr>
            <w:rStyle w:val="Hypertextovprepojenie"/>
            <w:sz w:val="24"/>
          </w:rPr>
          <w:t>www.muzeumtv.sk</w:t>
        </w:r>
      </w:hyperlink>
      <w:r w:rsidR="00EE48DD">
        <w:rPr>
          <w:sz w:val="24"/>
        </w:rPr>
        <w:t>.</w:t>
      </w:r>
    </w:p>
    <w:p w:rsidR="00EA7346" w:rsidRDefault="00E14103" w:rsidP="00495F36">
      <w:pPr>
        <w:spacing w:after="0"/>
        <w:ind w:firstLine="708"/>
        <w:jc w:val="both"/>
        <w:rPr>
          <w:sz w:val="24"/>
        </w:rPr>
      </w:pPr>
      <w:r>
        <w:rPr>
          <w:sz w:val="24"/>
        </w:rPr>
        <w:t>V</w:t>
      </w:r>
      <w:r w:rsidR="006D6589">
        <w:rPr>
          <w:sz w:val="24"/>
        </w:rPr>
        <w:t>ianočn</w:t>
      </w:r>
      <w:r>
        <w:rPr>
          <w:sz w:val="24"/>
        </w:rPr>
        <w:t>é</w:t>
      </w:r>
      <w:r w:rsidR="006D6589">
        <w:rPr>
          <w:sz w:val="24"/>
        </w:rPr>
        <w:t xml:space="preserve"> mini-výstav</w:t>
      </w:r>
      <w:r>
        <w:rPr>
          <w:sz w:val="24"/>
        </w:rPr>
        <w:t>y</w:t>
      </w:r>
      <w:r w:rsidR="006D6589">
        <w:rPr>
          <w:sz w:val="24"/>
        </w:rPr>
        <w:t xml:space="preserve"> Šľachta </w:t>
      </w:r>
      <w:proofErr w:type="spellStart"/>
      <w:r w:rsidR="006D6589">
        <w:rPr>
          <w:sz w:val="24"/>
        </w:rPr>
        <w:t>vs</w:t>
      </w:r>
      <w:proofErr w:type="spellEnd"/>
      <w:r w:rsidR="006D6589">
        <w:rPr>
          <w:sz w:val="24"/>
        </w:rPr>
        <w:t xml:space="preserve">. služobníctvo </w:t>
      </w:r>
      <w:r>
        <w:rPr>
          <w:sz w:val="24"/>
        </w:rPr>
        <w:t xml:space="preserve">zahŕňajú </w:t>
      </w:r>
      <w:r w:rsidR="006D6589">
        <w:rPr>
          <w:sz w:val="24"/>
        </w:rPr>
        <w:t>dve samostatné výstavy prezentujúce oslavu vianočných sviatkov. Ide o výstavu „</w:t>
      </w:r>
      <w:proofErr w:type="spellStart"/>
      <w:r w:rsidR="006D6589">
        <w:rPr>
          <w:sz w:val="24"/>
        </w:rPr>
        <w:t>Kračúnska</w:t>
      </w:r>
      <w:proofErr w:type="spellEnd"/>
      <w:r w:rsidR="006D6589">
        <w:rPr>
          <w:sz w:val="24"/>
        </w:rPr>
        <w:t xml:space="preserve"> </w:t>
      </w:r>
      <w:proofErr w:type="spellStart"/>
      <w:r w:rsidR="006D6589">
        <w:rPr>
          <w:sz w:val="24"/>
        </w:rPr>
        <w:t>chiža</w:t>
      </w:r>
      <w:proofErr w:type="spellEnd"/>
      <w:r w:rsidR="006D6589">
        <w:rPr>
          <w:sz w:val="24"/>
        </w:rPr>
        <w:t xml:space="preserve">“ a „Vianoce u </w:t>
      </w:r>
      <w:proofErr w:type="spellStart"/>
      <w:r w:rsidR="006D6589">
        <w:rPr>
          <w:sz w:val="24"/>
        </w:rPr>
        <w:t>Andrássyovcov</w:t>
      </w:r>
      <w:proofErr w:type="spellEnd"/>
      <w:r w:rsidR="006D6589">
        <w:rPr>
          <w:sz w:val="24"/>
        </w:rPr>
        <w:t>“.</w:t>
      </w:r>
    </w:p>
    <w:p w:rsidR="0038708D" w:rsidRDefault="006D6589" w:rsidP="00477B5C">
      <w:pPr>
        <w:spacing w:after="0"/>
        <w:jc w:val="both"/>
        <w:rPr>
          <w:sz w:val="24"/>
        </w:rPr>
      </w:pPr>
      <w:r>
        <w:rPr>
          <w:sz w:val="24"/>
        </w:rPr>
        <w:tab/>
        <w:t>Výstava „</w:t>
      </w:r>
      <w:proofErr w:type="spellStart"/>
      <w:r>
        <w:rPr>
          <w:sz w:val="24"/>
        </w:rPr>
        <w:t>Kračúnska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chiža</w:t>
      </w:r>
      <w:proofErr w:type="spellEnd"/>
      <w:r>
        <w:rPr>
          <w:sz w:val="24"/>
        </w:rPr>
        <w:t>“ prezentuje návštevníkom tradičné ľudové Vianoce</w:t>
      </w:r>
      <w:r w:rsidR="00EE48DD">
        <w:rPr>
          <w:sz w:val="24"/>
        </w:rPr>
        <w:t>.</w:t>
      </w:r>
      <w:r>
        <w:rPr>
          <w:sz w:val="24"/>
        </w:rPr>
        <w:t xml:space="preserve"> </w:t>
      </w:r>
      <w:r w:rsidR="00EE48DD">
        <w:rPr>
          <w:sz w:val="24"/>
        </w:rPr>
        <w:t>O</w:t>
      </w:r>
      <w:r w:rsidR="003D0450" w:rsidRPr="003D0450">
        <w:rPr>
          <w:sz w:val="24"/>
        </w:rPr>
        <w:t xml:space="preserve">dkrýva prostredníctvom zariadenia – zbierkových predmetov – reálny vianočný svet jednoduchých veselých ľudí. </w:t>
      </w:r>
    </w:p>
    <w:p w:rsidR="00EA7346" w:rsidRDefault="0038708D" w:rsidP="00495F36">
      <w:pPr>
        <w:spacing w:after="0"/>
        <w:ind w:firstLine="708"/>
        <w:jc w:val="both"/>
        <w:rPr>
          <w:sz w:val="24"/>
        </w:rPr>
      </w:pPr>
      <w:r>
        <w:rPr>
          <w:sz w:val="24"/>
        </w:rPr>
        <w:t>„</w:t>
      </w:r>
      <w:r w:rsidR="00EE48DD" w:rsidRPr="00EE48DD">
        <w:rPr>
          <w:sz w:val="24"/>
        </w:rPr>
        <w:t>Vianociam ako kresťanskému sviatku narodenia Ježiša Krista predchádza jednomesačné obdobie zmierenia sa, obdobie adventu. Takto kresťanský ľud na východe Slovenska očakával narodenie mesiáša. V dedinách vládol pokoj, nekonali sa žiadne verejné zábavy, ba ani svadby, ešte aj krstiny prebiehali v</w:t>
      </w:r>
      <w:r>
        <w:rPr>
          <w:sz w:val="24"/>
        </w:rPr>
        <w:t> </w:t>
      </w:r>
      <w:r w:rsidR="00EE48DD" w:rsidRPr="00EE48DD">
        <w:rPr>
          <w:sz w:val="24"/>
        </w:rPr>
        <w:t>tichosti</w:t>
      </w:r>
      <w:r>
        <w:rPr>
          <w:sz w:val="24"/>
        </w:rPr>
        <w:t xml:space="preserve">,“ </w:t>
      </w:r>
      <w:r w:rsidR="00E14103">
        <w:rPr>
          <w:sz w:val="24"/>
        </w:rPr>
        <w:t>uviedla riaditeľka múzea Beáta Kereštanová.</w:t>
      </w:r>
    </w:p>
    <w:p w:rsidR="00EA7346" w:rsidRDefault="00EE48DD" w:rsidP="00495F36">
      <w:pPr>
        <w:spacing w:after="0"/>
        <w:ind w:firstLine="708"/>
        <w:jc w:val="both"/>
        <w:rPr>
          <w:sz w:val="24"/>
        </w:rPr>
      </w:pPr>
      <w:r>
        <w:rPr>
          <w:sz w:val="24"/>
        </w:rPr>
        <w:t xml:space="preserve">Výstava poukazuje na predmety späté s Vianocami. Vo videu si </w:t>
      </w:r>
      <w:proofErr w:type="spellStart"/>
      <w:r>
        <w:rPr>
          <w:sz w:val="24"/>
        </w:rPr>
        <w:t>sledovatelia</w:t>
      </w:r>
      <w:proofErr w:type="spellEnd"/>
      <w:r>
        <w:rPr>
          <w:sz w:val="24"/>
        </w:rPr>
        <w:t xml:space="preserve"> môžu vypočuť aké zvyky boli s nimi spojené.</w:t>
      </w:r>
    </w:p>
    <w:p w:rsidR="00D52F01" w:rsidRDefault="006D6589" w:rsidP="00477B5C">
      <w:pPr>
        <w:spacing w:after="0"/>
        <w:jc w:val="both"/>
        <w:rPr>
          <w:sz w:val="24"/>
        </w:rPr>
      </w:pPr>
      <w:r>
        <w:rPr>
          <w:sz w:val="24"/>
        </w:rPr>
        <w:tab/>
      </w:r>
      <w:r w:rsidR="00E14103">
        <w:rPr>
          <w:sz w:val="24"/>
        </w:rPr>
        <w:t>D</w:t>
      </w:r>
      <w:r w:rsidR="005B1948">
        <w:rPr>
          <w:sz w:val="24"/>
        </w:rPr>
        <w:t>ruhá k</w:t>
      </w:r>
      <w:r>
        <w:rPr>
          <w:sz w:val="24"/>
        </w:rPr>
        <w:t xml:space="preserve">rátkodobá výstava </w:t>
      </w:r>
      <w:r w:rsidRPr="00327C19">
        <w:rPr>
          <w:i/>
          <w:sz w:val="24"/>
        </w:rPr>
        <w:t>Vianoce u</w:t>
      </w:r>
      <w:r>
        <w:rPr>
          <w:i/>
          <w:sz w:val="24"/>
        </w:rPr>
        <w:t> </w:t>
      </w:r>
      <w:proofErr w:type="spellStart"/>
      <w:r w:rsidRPr="00327C19">
        <w:rPr>
          <w:i/>
          <w:sz w:val="24"/>
        </w:rPr>
        <w:t>Andrássyovcov</w:t>
      </w:r>
      <w:proofErr w:type="spellEnd"/>
      <w:r>
        <w:rPr>
          <w:sz w:val="24"/>
        </w:rPr>
        <w:t xml:space="preserve"> je aj treťou doplňujúcou výstavou k stálej expozícii </w:t>
      </w:r>
      <w:r w:rsidRPr="006D6589">
        <w:rPr>
          <w:i/>
          <w:sz w:val="24"/>
        </w:rPr>
        <w:t>Šľachtické rody trebišovského kaštieľa</w:t>
      </w:r>
      <w:r>
        <w:rPr>
          <w:sz w:val="24"/>
        </w:rPr>
        <w:t xml:space="preserve">, v rámci ktorej sa návštevníci dozvedia ako oslavovali členovia rodiny grófa Júliusa Andrássyho vianočné sviatky v roku 1864 v trebišovskom kaštieli. O slávení Vianoc v trebišovskom kaštieli sa dozvedáme z memoárov anglickej vychovávateľky Mary Elizabeth </w:t>
      </w:r>
      <w:proofErr w:type="spellStart"/>
      <w:r>
        <w:rPr>
          <w:sz w:val="24"/>
        </w:rPr>
        <w:t>Stevens</w:t>
      </w:r>
      <w:proofErr w:type="spellEnd"/>
      <w:r>
        <w:rPr>
          <w:sz w:val="24"/>
        </w:rPr>
        <w:t xml:space="preserve">. </w:t>
      </w:r>
    </w:p>
    <w:p w:rsidR="00EA7346" w:rsidRDefault="00D52F01" w:rsidP="00495F36">
      <w:pPr>
        <w:spacing w:after="0"/>
        <w:ind w:firstLine="708"/>
        <w:jc w:val="both"/>
        <w:rPr>
          <w:sz w:val="24"/>
        </w:rPr>
      </w:pPr>
      <w:r>
        <w:rPr>
          <w:sz w:val="24"/>
        </w:rPr>
        <w:t>„C</w:t>
      </w:r>
      <w:r w:rsidRPr="00D52F01">
        <w:rPr>
          <w:sz w:val="24"/>
        </w:rPr>
        <w:t xml:space="preserve">hceme </w:t>
      </w:r>
      <w:r>
        <w:rPr>
          <w:sz w:val="24"/>
        </w:rPr>
        <w:t>ľuďom</w:t>
      </w:r>
      <w:r w:rsidRPr="00D52F01">
        <w:rPr>
          <w:sz w:val="24"/>
        </w:rPr>
        <w:t xml:space="preserve"> spríjemniť čas </w:t>
      </w:r>
      <w:proofErr w:type="spellStart"/>
      <w:r w:rsidRPr="00D52F01">
        <w:rPr>
          <w:sz w:val="24"/>
        </w:rPr>
        <w:t>lockodownu</w:t>
      </w:r>
      <w:proofErr w:type="spellEnd"/>
      <w:r w:rsidRPr="00D52F01">
        <w:rPr>
          <w:sz w:val="24"/>
        </w:rPr>
        <w:t xml:space="preserve"> a</w:t>
      </w:r>
      <w:r>
        <w:rPr>
          <w:sz w:val="24"/>
        </w:rPr>
        <w:t> </w:t>
      </w:r>
      <w:r w:rsidRPr="00D52F01">
        <w:rPr>
          <w:sz w:val="24"/>
        </w:rPr>
        <w:t>prinášame</w:t>
      </w:r>
      <w:r>
        <w:rPr>
          <w:sz w:val="24"/>
        </w:rPr>
        <w:t xml:space="preserve"> preto</w:t>
      </w:r>
      <w:r w:rsidRPr="00D52F01">
        <w:rPr>
          <w:sz w:val="24"/>
        </w:rPr>
        <w:t xml:space="preserve">, síce virtuálne, ale s veľkou emóciou a šťastím </w:t>
      </w:r>
      <w:r>
        <w:rPr>
          <w:sz w:val="24"/>
        </w:rPr>
        <w:t xml:space="preserve">tieto dve </w:t>
      </w:r>
      <w:r w:rsidRPr="00D52F01">
        <w:rPr>
          <w:sz w:val="24"/>
        </w:rPr>
        <w:t>vianočn</w:t>
      </w:r>
      <w:r>
        <w:rPr>
          <w:sz w:val="24"/>
        </w:rPr>
        <w:t>é</w:t>
      </w:r>
      <w:r w:rsidRPr="00D52F01">
        <w:rPr>
          <w:sz w:val="24"/>
        </w:rPr>
        <w:t xml:space="preserve"> výstav</w:t>
      </w:r>
      <w:r>
        <w:rPr>
          <w:sz w:val="24"/>
        </w:rPr>
        <w:t>y</w:t>
      </w:r>
      <w:r w:rsidRPr="00D52F01">
        <w:rPr>
          <w:sz w:val="24"/>
        </w:rPr>
        <w:t xml:space="preserve">. </w:t>
      </w:r>
      <w:r w:rsidR="00C50259">
        <w:rPr>
          <w:sz w:val="24"/>
        </w:rPr>
        <w:t>Veríme, že aspoň takto k ľuďom prenesieme vianočnú atmosféru, akou momentálne dýcha múzeum</w:t>
      </w:r>
      <w:r>
        <w:rPr>
          <w:sz w:val="24"/>
        </w:rPr>
        <w:t xml:space="preserve">,“ </w:t>
      </w:r>
      <w:r w:rsidR="00E14103">
        <w:rPr>
          <w:sz w:val="24"/>
        </w:rPr>
        <w:t xml:space="preserve">dodala </w:t>
      </w:r>
      <w:r>
        <w:rPr>
          <w:sz w:val="24"/>
        </w:rPr>
        <w:t>riadit</w:t>
      </w:r>
      <w:bookmarkStart w:id="0" w:name="_GoBack"/>
      <w:bookmarkEnd w:id="0"/>
      <w:r>
        <w:rPr>
          <w:sz w:val="24"/>
        </w:rPr>
        <w:t>eľka</w:t>
      </w:r>
      <w:r w:rsidR="00E14103">
        <w:rPr>
          <w:sz w:val="24"/>
        </w:rPr>
        <w:t>.</w:t>
      </w:r>
    </w:p>
    <w:p w:rsidR="001A7A48" w:rsidRDefault="00EE48DD" w:rsidP="00EA7346">
      <w:pPr>
        <w:spacing w:after="0"/>
        <w:ind w:firstLine="708"/>
        <w:jc w:val="both"/>
        <w:rPr>
          <w:sz w:val="24"/>
        </w:rPr>
      </w:pPr>
      <w:proofErr w:type="spellStart"/>
      <w:r w:rsidRPr="003D0450">
        <w:rPr>
          <w:sz w:val="24"/>
        </w:rPr>
        <w:t>Sledovateľom</w:t>
      </w:r>
      <w:proofErr w:type="spellEnd"/>
      <w:r w:rsidRPr="003D0450">
        <w:rPr>
          <w:sz w:val="24"/>
        </w:rPr>
        <w:t xml:space="preserve"> stránok</w:t>
      </w:r>
      <w:r w:rsidR="00E14103">
        <w:rPr>
          <w:sz w:val="24"/>
        </w:rPr>
        <w:t xml:space="preserve"> </w:t>
      </w:r>
      <w:r w:rsidRPr="003D0450">
        <w:rPr>
          <w:sz w:val="24"/>
        </w:rPr>
        <w:t>ponúkn</w:t>
      </w:r>
      <w:r w:rsidR="00E14103">
        <w:rPr>
          <w:sz w:val="24"/>
        </w:rPr>
        <w:t xml:space="preserve">e múzeum </w:t>
      </w:r>
      <w:r w:rsidRPr="003D0450">
        <w:rPr>
          <w:sz w:val="24"/>
        </w:rPr>
        <w:t>virtuáln</w:t>
      </w:r>
      <w:r>
        <w:rPr>
          <w:sz w:val="24"/>
        </w:rPr>
        <w:t>e</w:t>
      </w:r>
      <w:r w:rsidRPr="003D0450">
        <w:rPr>
          <w:sz w:val="24"/>
        </w:rPr>
        <w:t xml:space="preserve"> on </w:t>
      </w:r>
      <w:proofErr w:type="spellStart"/>
      <w:r w:rsidRPr="003D0450">
        <w:rPr>
          <w:sz w:val="24"/>
        </w:rPr>
        <w:t>line</w:t>
      </w:r>
      <w:proofErr w:type="spellEnd"/>
      <w:r w:rsidRPr="003D0450">
        <w:rPr>
          <w:sz w:val="24"/>
        </w:rPr>
        <w:t xml:space="preserve"> prehliadk</w:t>
      </w:r>
      <w:r>
        <w:rPr>
          <w:sz w:val="24"/>
        </w:rPr>
        <w:t xml:space="preserve">y </w:t>
      </w:r>
      <w:r w:rsidR="001A7A48">
        <w:rPr>
          <w:sz w:val="24"/>
        </w:rPr>
        <w:t>v dvoch častiach. Prvá časť Šľachta (ukážka výstavy Vianoce u </w:t>
      </w:r>
      <w:proofErr w:type="spellStart"/>
      <w:r w:rsidR="001A7A48">
        <w:rPr>
          <w:sz w:val="24"/>
        </w:rPr>
        <w:t>Andrássyovcov</w:t>
      </w:r>
      <w:proofErr w:type="spellEnd"/>
      <w:r w:rsidR="001A7A48">
        <w:rPr>
          <w:sz w:val="24"/>
        </w:rPr>
        <w:t xml:space="preserve">) bude zverejnená </w:t>
      </w:r>
      <w:r w:rsidR="00FD394C">
        <w:rPr>
          <w:sz w:val="24"/>
        </w:rPr>
        <w:t xml:space="preserve">na našom Facebookovom profile </w:t>
      </w:r>
      <w:r w:rsidR="001A7A48">
        <w:rPr>
          <w:sz w:val="24"/>
        </w:rPr>
        <w:t xml:space="preserve">10. decembra. A časť druhá </w:t>
      </w:r>
      <w:r w:rsidR="00FD394C">
        <w:rPr>
          <w:sz w:val="24"/>
        </w:rPr>
        <w:t>–</w:t>
      </w:r>
      <w:r w:rsidR="001A7A48">
        <w:rPr>
          <w:sz w:val="24"/>
        </w:rPr>
        <w:t xml:space="preserve"> Služobníctvo</w:t>
      </w:r>
      <w:r w:rsidR="00FD394C">
        <w:rPr>
          <w:sz w:val="24"/>
        </w:rPr>
        <w:t xml:space="preserve"> (ukážka výstavy </w:t>
      </w:r>
      <w:proofErr w:type="spellStart"/>
      <w:r w:rsidR="00FD394C">
        <w:rPr>
          <w:sz w:val="24"/>
        </w:rPr>
        <w:t>Kračunska</w:t>
      </w:r>
      <w:proofErr w:type="spellEnd"/>
      <w:r w:rsidR="00FD394C">
        <w:rPr>
          <w:sz w:val="24"/>
        </w:rPr>
        <w:t xml:space="preserve"> </w:t>
      </w:r>
      <w:proofErr w:type="spellStart"/>
      <w:r w:rsidR="00FD394C">
        <w:rPr>
          <w:sz w:val="24"/>
        </w:rPr>
        <w:t>chiža</w:t>
      </w:r>
      <w:proofErr w:type="spellEnd"/>
      <w:r w:rsidR="00FD394C">
        <w:rPr>
          <w:sz w:val="24"/>
        </w:rPr>
        <w:t>) poukáže ako trávili Vianoce obyčajní ľudia. Zverejníme ju na Facebook</w:t>
      </w:r>
      <w:r w:rsidR="005F1227">
        <w:rPr>
          <w:sz w:val="24"/>
        </w:rPr>
        <w:t>u</w:t>
      </w:r>
      <w:r w:rsidR="00FD394C">
        <w:rPr>
          <w:sz w:val="24"/>
        </w:rPr>
        <w:t xml:space="preserve"> 15. decembra.</w:t>
      </w:r>
    </w:p>
    <w:p w:rsidR="00EE48DD" w:rsidRDefault="001A7A48" w:rsidP="00EA7346">
      <w:pPr>
        <w:spacing w:after="0"/>
        <w:ind w:firstLine="708"/>
        <w:jc w:val="both"/>
        <w:rPr>
          <w:sz w:val="24"/>
        </w:rPr>
      </w:pPr>
      <w:r>
        <w:rPr>
          <w:sz w:val="24"/>
        </w:rPr>
        <w:t xml:space="preserve"> </w:t>
      </w:r>
    </w:p>
    <w:p w:rsidR="00EE48DD" w:rsidRDefault="00EE48DD" w:rsidP="00477B5C">
      <w:pPr>
        <w:spacing w:after="0"/>
        <w:jc w:val="both"/>
        <w:rPr>
          <w:sz w:val="24"/>
        </w:rPr>
      </w:pPr>
    </w:p>
    <w:p w:rsidR="00AB1615" w:rsidRDefault="00AB1615" w:rsidP="00477B5C">
      <w:pPr>
        <w:spacing w:after="0"/>
        <w:jc w:val="both"/>
        <w:rPr>
          <w:sz w:val="24"/>
        </w:rPr>
      </w:pPr>
    </w:p>
    <w:p w:rsidR="006D6589" w:rsidRDefault="005B1948" w:rsidP="00477B5C">
      <w:pPr>
        <w:spacing w:after="0"/>
        <w:jc w:val="both"/>
        <w:rPr>
          <w:sz w:val="24"/>
        </w:rPr>
      </w:pPr>
      <w:r>
        <w:rPr>
          <w:sz w:val="24"/>
        </w:rPr>
        <w:t>Kontaktná osoba: Mgr. Mária Čatyová</w:t>
      </w:r>
    </w:p>
    <w:p w:rsidR="005B1948" w:rsidRPr="00327C19" w:rsidRDefault="00C11C5B" w:rsidP="00477B5C">
      <w:pPr>
        <w:spacing w:after="0"/>
        <w:jc w:val="both"/>
        <w:rPr>
          <w:sz w:val="24"/>
        </w:rPr>
      </w:pPr>
      <w:r>
        <w:rPr>
          <w:sz w:val="24"/>
        </w:rPr>
        <w:t>E</w:t>
      </w:r>
      <w:r w:rsidR="005B1948">
        <w:rPr>
          <w:sz w:val="24"/>
        </w:rPr>
        <w:t>mail</w:t>
      </w:r>
      <w:r>
        <w:rPr>
          <w:sz w:val="24"/>
        </w:rPr>
        <w:t>ová adresa</w:t>
      </w:r>
      <w:r w:rsidR="005B1948">
        <w:rPr>
          <w:sz w:val="24"/>
        </w:rPr>
        <w:t>: majkacaty@gmail.com</w:t>
      </w:r>
    </w:p>
    <w:sectPr w:rsidR="005B1948" w:rsidRPr="00327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7C19"/>
    <w:rsid w:val="001A7A48"/>
    <w:rsid w:val="00327C19"/>
    <w:rsid w:val="003341FB"/>
    <w:rsid w:val="0038708D"/>
    <w:rsid w:val="003D0450"/>
    <w:rsid w:val="00477B5C"/>
    <w:rsid w:val="00495F36"/>
    <w:rsid w:val="005B1948"/>
    <w:rsid w:val="005F1227"/>
    <w:rsid w:val="006D6589"/>
    <w:rsid w:val="007A7BEA"/>
    <w:rsid w:val="00AB1615"/>
    <w:rsid w:val="00B24111"/>
    <w:rsid w:val="00C11C5B"/>
    <w:rsid w:val="00C50259"/>
    <w:rsid w:val="00CA466A"/>
    <w:rsid w:val="00D43CD7"/>
    <w:rsid w:val="00D45246"/>
    <w:rsid w:val="00D52F01"/>
    <w:rsid w:val="00E14103"/>
    <w:rsid w:val="00EA7346"/>
    <w:rsid w:val="00EE48DD"/>
    <w:rsid w:val="00FD3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3EA0"/>
  <w15:docId w15:val="{E3C7E3A1-E454-4C36-A174-5F5D42CA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EA7346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A7346"/>
    <w:rPr>
      <w:color w:val="605E5C"/>
      <w:shd w:val="clear" w:color="auto" w:fill="E1DFDD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50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0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uzeumtv.s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Muzeum Trebisov</dc:creator>
  <cp:lastModifiedBy>Lukáš Rozman</cp:lastModifiedBy>
  <cp:revision>3</cp:revision>
  <dcterms:created xsi:type="dcterms:W3CDTF">2021-12-08T10:23:00Z</dcterms:created>
  <dcterms:modified xsi:type="dcterms:W3CDTF">2021-12-08T11:34:00Z</dcterms:modified>
</cp:coreProperties>
</file>