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FC1" w:rsidRPr="004C1EBE" w:rsidRDefault="00142FC1" w:rsidP="0071575D">
      <w:pPr>
        <w:jc w:val="both"/>
        <w:rPr>
          <w:sz w:val="24"/>
          <w:szCs w:val="24"/>
        </w:rPr>
      </w:pPr>
    </w:p>
    <w:p w:rsidR="00DE36E9" w:rsidRPr="004C1EBE" w:rsidRDefault="00552B3E" w:rsidP="0071575D">
      <w:pPr>
        <w:ind w:left="6372"/>
        <w:jc w:val="both"/>
        <w:rPr>
          <w:rFonts w:ascii="Garamond" w:eastAsia="Calibri" w:hAnsi="Garamond" w:cs="Times New Roman"/>
          <w:sz w:val="24"/>
          <w:szCs w:val="24"/>
        </w:rPr>
      </w:pPr>
      <w:r w:rsidRPr="004C1EBE">
        <w:rPr>
          <w:rFonts w:ascii="Garamond" w:eastAsia="Calibri" w:hAnsi="Garamond" w:cs="Times New Roman"/>
          <w:sz w:val="24"/>
          <w:szCs w:val="24"/>
        </w:rPr>
        <w:t>V</w:t>
      </w:r>
      <w:r w:rsidR="00894916">
        <w:rPr>
          <w:rFonts w:ascii="Garamond" w:eastAsia="Calibri" w:hAnsi="Garamond" w:cs="Times New Roman"/>
          <w:sz w:val="24"/>
          <w:szCs w:val="24"/>
        </w:rPr>
        <w:t> Trebišove,</w:t>
      </w:r>
      <w:r w:rsidRPr="004C1EBE">
        <w:rPr>
          <w:rFonts w:ascii="Garamond" w:eastAsia="Calibri" w:hAnsi="Garamond" w:cs="Times New Roman"/>
          <w:sz w:val="24"/>
          <w:szCs w:val="24"/>
        </w:rPr>
        <w:t xml:space="preserve"> </w:t>
      </w:r>
      <w:r w:rsidR="00894916">
        <w:rPr>
          <w:rFonts w:ascii="Garamond" w:eastAsia="Calibri" w:hAnsi="Garamond" w:cs="Times New Roman"/>
          <w:sz w:val="24"/>
          <w:szCs w:val="24"/>
        </w:rPr>
        <w:t>2</w:t>
      </w:r>
      <w:r w:rsidR="00561CEB">
        <w:rPr>
          <w:rFonts w:ascii="Garamond" w:eastAsia="Calibri" w:hAnsi="Garamond" w:cs="Times New Roman"/>
          <w:sz w:val="24"/>
          <w:szCs w:val="24"/>
        </w:rPr>
        <w:t>6</w:t>
      </w:r>
      <w:bookmarkStart w:id="0" w:name="_GoBack"/>
      <w:bookmarkEnd w:id="0"/>
      <w:r w:rsidR="00DE260E">
        <w:rPr>
          <w:rFonts w:ascii="Garamond" w:eastAsia="Calibri" w:hAnsi="Garamond" w:cs="Times New Roman"/>
          <w:sz w:val="24"/>
          <w:szCs w:val="24"/>
        </w:rPr>
        <w:t>.</w:t>
      </w:r>
      <w:r w:rsidR="00894916">
        <w:rPr>
          <w:rFonts w:ascii="Garamond" w:eastAsia="Calibri" w:hAnsi="Garamond" w:cs="Times New Roman"/>
          <w:sz w:val="24"/>
          <w:szCs w:val="24"/>
        </w:rPr>
        <w:t xml:space="preserve"> 7</w:t>
      </w:r>
      <w:r w:rsidR="00A47A0F" w:rsidRPr="004C1EBE">
        <w:rPr>
          <w:rFonts w:ascii="Garamond" w:eastAsia="Calibri" w:hAnsi="Garamond" w:cs="Times New Roman"/>
          <w:sz w:val="24"/>
          <w:szCs w:val="24"/>
        </w:rPr>
        <w:t>.</w:t>
      </w:r>
      <w:r w:rsidR="007850F7" w:rsidRPr="004C1EBE">
        <w:rPr>
          <w:rFonts w:ascii="Garamond" w:eastAsia="Calibri" w:hAnsi="Garamond" w:cs="Times New Roman"/>
          <w:sz w:val="24"/>
          <w:szCs w:val="24"/>
        </w:rPr>
        <w:t xml:space="preserve"> </w:t>
      </w:r>
      <w:r w:rsidR="00894916">
        <w:rPr>
          <w:rFonts w:ascii="Garamond" w:eastAsia="Calibri" w:hAnsi="Garamond" w:cs="Times New Roman"/>
          <w:sz w:val="24"/>
          <w:szCs w:val="24"/>
        </w:rPr>
        <w:t>2023</w:t>
      </w:r>
    </w:p>
    <w:p w:rsidR="00894916" w:rsidRPr="00894916" w:rsidRDefault="00894916" w:rsidP="00894916">
      <w:pPr>
        <w:rPr>
          <w:rFonts w:ascii="Garamond" w:hAnsi="Garamond"/>
          <w:b/>
          <w:sz w:val="24"/>
          <w:szCs w:val="24"/>
        </w:rPr>
      </w:pPr>
      <w:r w:rsidRPr="00894916">
        <w:rPr>
          <w:rFonts w:ascii="Garamond" w:hAnsi="Garamond"/>
          <w:b/>
          <w:sz w:val="24"/>
          <w:szCs w:val="24"/>
        </w:rPr>
        <w:t xml:space="preserve">Dožinky 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>Múzeum a Kultúrne centrum južného Zemplína v Trebišove, kultúrne zariadenie Košického samosprávneho kraja, organizuje 19. augusta 2023 v areáli trebišovského kaštieľa svoje tradičné podujatie D</w:t>
      </w:r>
      <w:r w:rsidR="00CC35EB">
        <w:rPr>
          <w:rFonts w:ascii="Garamond" w:hAnsi="Garamond"/>
        </w:rPr>
        <w:t>ožinky</w:t>
      </w:r>
      <w:r w:rsidRPr="00894916">
        <w:rPr>
          <w:rFonts w:ascii="Garamond" w:hAnsi="Garamond"/>
        </w:rPr>
        <w:t xml:space="preserve">. </w:t>
      </w:r>
      <w:r w:rsidRPr="00894916">
        <w:rPr>
          <w:rFonts w:ascii="Garamond" w:hAnsi="Garamond"/>
          <w:i/>
        </w:rPr>
        <w:t>„</w:t>
      </w:r>
      <w:r w:rsidR="00252342" w:rsidRPr="00252342">
        <w:rPr>
          <w:rFonts w:ascii="Garamond" w:hAnsi="Garamond"/>
          <w:i/>
        </w:rPr>
        <w:t xml:space="preserve">Dožinky </w:t>
      </w:r>
      <w:r w:rsidR="00252342">
        <w:rPr>
          <w:rFonts w:ascii="Garamond" w:hAnsi="Garamond"/>
          <w:i/>
        </w:rPr>
        <w:t>predstavujú</w:t>
      </w:r>
      <w:r w:rsidR="00252342" w:rsidRPr="00252342">
        <w:rPr>
          <w:rFonts w:ascii="Garamond" w:hAnsi="Garamond"/>
          <w:i/>
        </w:rPr>
        <w:t xml:space="preserve"> slávnosť</w:t>
      </w:r>
      <w:r w:rsidR="00252342">
        <w:rPr>
          <w:rFonts w:ascii="Garamond" w:hAnsi="Garamond"/>
          <w:i/>
        </w:rPr>
        <w:t xml:space="preserve">, ktorá sa koná pri príležitosti ukončenia </w:t>
      </w:r>
      <w:r w:rsidR="00252342" w:rsidRPr="00252342">
        <w:rPr>
          <w:rFonts w:ascii="Garamond" w:hAnsi="Garamond"/>
          <w:i/>
        </w:rPr>
        <w:t>žatvy. Žatva, mlátenie a mletie obilia, tradičné odovzdanie dožinkového venca hospodárovi i následné poďakovanie za úrodu s bohatým oldomášom, spev, tanec</w:t>
      </w:r>
      <w:r w:rsidR="00252342">
        <w:rPr>
          <w:rFonts w:ascii="Garamond" w:hAnsi="Garamond"/>
          <w:i/>
        </w:rPr>
        <w:t xml:space="preserve">, to všetko nesmie pri dožinkách chýbať. </w:t>
      </w:r>
      <w:r w:rsidRPr="00894916">
        <w:rPr>
          <w:rFonts w:ascii="Garamond" w:hAnsi="Garamond"/>
          <w:i/>
        </w:rPr>
        <w:t>Teší ma, že takýmto spôsobom uchovávame tradície zemplínskeho regiónu, pretože je veľmi dôležité pripomínať a približovať ich aj mladšej generácii</w:t>
      </w:r>
      <w:r w:rsidR="00252342">
        <w:rPr>
          <w:rFonts w:ascii="Garamond" w:hAnsi="Garamond"/>
          <w:i/>
        </w:rPr>
        <w:t>,</w:t>
      </w:r>
      <w:r w:rsidRPr="00894916">
        <w:rPr>
          <w:rFonts w:ascii="Garamond" w:hAnsi="Garamond"/>
          <w:i/>
        </w:rPr>
        <w:t>“</w:t>
      </w:r>
      <w:r w:rsidRPr="00894916">
        <w:rPr>
          <w:rFonts w:ascii="Garamond" w:hAnsi="Garamond"/>
        </w:rPr>
        <w:t xml:space="preserve"> uviedol predseda Košického samosprávneho kraja Ing. Rastislav Trnka. 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 xml:space="preserve">Návštevníci sa môžu tešiť na bohatý program, ktorý začne o 14:00 hod. v podobe prehliadok remesiel, zábavných aktivít pre deti, rôznych zážitkov a ochutnávok z tradičnej i súčasnej gastronómie.  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  <w:i/>
        </w:rPr>
        <w:t>„Nepochybne veľkým zážitkom bude pre návštevníkov prezentácia tradičných remesiel, ako je zvonárstvo, kováčstvo, hrnčiarstvo, drevorezba či povreslárstvo. Nebude chýbať splietací stroj z 19. storočia, na ktorom si návštevníci môžu sami vyskúšať upliesť lano,“</w:t>
      </w:r>
      <w:r w:rsidRPr="00894916">
        <w:rPr>
          <w:rFonts w:ascii="Garamond" w:hAnsi="Garamond"/>
        </w:rPr>
        <w:t xml:space="preserve"> pozýva na Dožinky riaditeľka Múzea a Kultúrneho centra južného Zemplína v Trebišove, PhDr. Beáta Kereštanová. 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>V areáli parku si návštevníci budú môcť prezrieť jednotlivé kroky prípravy chleba – od mlátenia obilia, mletia zrna, prípravy cesta na chlieb až po finálne upečenie voňavého bochníka. Nebude chýbať tradičný trh s ručne vyrábanými výrobkami Zlaté ručičky. Prekvapením pre všetkých bude možnosť povoziť sa na turistickom vláčiku.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>Na pódiu v parku kaštieľa od 15.00 hod. dotvoria atmosféru Dožiniek folklórne skupiny Žipovčan z Nižného Žipova, Omladzina z Novosadu a o 16:00 hod. folklórny súbor Jurošík z Michaloviec. O 17:00 hod. poteší návštevníkov Kaviareň Petra Stašáka. Záverečné vystúpenie bude o 19:00 hod. patriť „superstaristovi“ Martinovi Harichovi s jeho skupinou.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 xml:space="preserve">Veľkí i malí návštevníci sa budú môcť zabaviť aj už tradičnou zážitkovou jazdou na historickom traktore s vlečkou. Na priaznivcov umenia čaká v koniarni výstava Slovom a obrazom. </w:t>
      </w: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>Samozrejme všetci, ktorí si ešte nestihli pozrieť unikátnu výstavu Andrássy 200, budú mať na to príležitosť aj počas Dožiniek. A ak sa niekto z návštevníkov pozrie do okien kaštieľa, kto</w:t>
      </w:r>
      <w:r w:rsidR="00AE4734">
        <w:rPr>
          <w:rFonts w:ascii="Garamond" w:hAnsi="Garamond"/>
        </w:rPr>
        <w:t>ho</w:t>
      </w:r>
      <w:r w:rsidRPr="00894916">
        <w:rPr>
          <w:rFonts w:ascii="Garamond" w:hAnsi="Garamond"/>
        </w:rPr>
        <w:t xml:space="preserve">vie, možno mu práve zamáva niektorý člen rodiny Andrássyovcov....   </w:t>
      </w:r>
    </w:p>
    <w:p w:rsidR="00894916" w:rsidRPr="00894916" w:rsidRDefault="00894916" w:rsidP="00894916">
      <w:pPr>
        <w:rPr>
          <w:rFonts w:ascii="Garamond" w:hAnsi="Garamond"/>
        </w:rPr>
      </w:pP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>Vstupné na podujatie je 5€.</w:t>
      </w:r>
    </w:p>
    <w:p w:rsidR="00894916" w:rsidRPr="00894916" w:rsidRDefault="00532A05" w:rsidP="00894916">
      <w:pPr>
        <w:rPr>
          <w:rFonts w:ascii="Garamond" w:hAnsi="Garamond"/>
        </w:rPr>
      </w:pPr>
      <w:r>
        <w:rPr>
          <w:rFonts w:ascii="Garamond" w:hAnsi="Garamond"/>
        </w:rPr>
        <w:t>Zvýhodnené vstupné: p</w:t>
      </w:r>
      <w:r w:rsidR="00894916" w:rsidRPr="00894916">
        <w:rPr>
          <w:rFonts w:ascii="Garamond" w:hAnsi="Garamond"/>
        </w:rPr>
        <w:t>rehliadka kaštieľa + Dožinky 8€.</w:t>
      </w:r>
    </w:p>
    <w:p w:rsidR="00894916" w:rsidRPr="00894916" w:rsidRDefault="00894916" w:rsidP="00894916">
      <w:pPr>
        <w:rPr>
          <w:rFonts w:ascii="Garamond" w:hAnsi="Garamond"/>
        </w:rPr>
      </w:pPr>
    </w:p>
    <w:p w:rsidR="00894916" w:rsidRPr="00894916" w:rsidRDefault="00894916" w:rsidP="00894916">
      <w:pPr>
        <w:rPr>
          <w:rFonts w:ascii="Garamond" w:hAnsi="Garamond"/>
        </w:rPr>
      </w:pPr>
      <w:r w:rsidRPr="00894916">
        <w:rPr>
          <w:rFonts w:ascii="Garamond" w:hAnsi="Garamond"/>
        </w:rPr>
        <w:t>Kontaktná osoba: Mgr. Emília Vítková</w:t>
      </w:r>
    </w:p>
    <w:p w:rsidR="00894916" w:rsidRPr="00894916" w:rsidRDefault="00894916" w:rsidP="00894916">
      <w:pPr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894916">
        <w:rPr>
          <w:rFonts w:ascii="Garamond" w:hAnsi="Garamond"/>
        </w:rPr>
        <w:t>Email: emilia.vitkova@muzeumtv.sk</w:t>
      </w:r>
    </w:p>
    <w:p w:rsidR="002E2DF2" w:rsidRPr="004C1EBE" w:rsidRDefault="003B5B7E" w:rsidP="0071575D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  </w:t>
      </w:r>
    </w:p>
    <w:sectPr w:rsidR="002E2DF2" w:rsidRPr="004C1EBE" w:rsidSect="00B7074F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90B" w:rsidRDefault="001A190B">
      <w:pPr>
        <w:spacing w:after="0" w:line="240" w:lineRule="auto"/>
      </w:pPr>
      <w:r>
        <w:separator/>
      </w:r>
    </w:p>
  </w:endnote>
  <w:endnote w:type="continuationSeparator" w:id="0">
    <w:p w:rsidR="001A190B" w:rsidRDefault="001A1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74F" w:rsidRDefault="00142FC1">
    <w:pPr>
      <w:pStyle w:val="Pta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__________________________________________________________________________________</w:t>
    </w:r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b/>
        <w:sz w:val="20"/>
        <w:szCs w:val="20"/>
      </w:rPr>
    </w:pPr>
    <w:r w:rsidRPr="00B7074F">
      <w:rPr>
        <w:rFonts w:ascii="Garamond" w:eastAsia="Calibri" w:hAnsi="Garamond" w:cs="Times New Roman"/>
        <w:b/>
        <w:sz w:val="20"/>
        <w:szCs w:val="20"/>
      </w:rPr>
      <w:t xml:space="preserve">JUDr. Anna </w:t>
    </w:r>
    <w:proofErr w:type="spellStart"/>
    <w:r w:rsidR="00733367">
      <w:rPr>
        <w:rFonts w:ascii="Garamond" w:eastAsia="Calibri" w:hAnsi="Garamond" w:cs="Times New Roman"/>
        <w:b/>
        <w:sz w:val="20"/>
        <w:szCs w:val="20"/>
      </w:rPr>
      <w:t>Terezková</w:t>
    </w:r>
    <w:proofErr w:type="spellEnd"/>
  </w:p>
  <w:p w:rsidR="00B7074F" w:rsidRPr="00B7074F" w:rsidRDefault="005F0D18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i/>
        <w:sz w:val="20"/>
        <w:szCs w:val="20"/>
      </w:rPr>
    </w:pPr>
    <w:r>
      <w:rPr>
        <w:rFonts w:ascii="Garamond" w:eastAsia="Calibri" w:hAnsi="Garamond" w:cs="Times New Roman"/>
        <w:i/>
        <w:sz w:val="20"/>
        <w:szCs w:val="20"/>
      </w:rPr>
      <w:t xml:space="preserve">Vedúca komunikačného oddelenia hovorkyňa </w:t>
    </w:r>
    <w:r w:rsidR="00142FC1" w:rsidRPr="00B7074F">
      <w:rPr>
        <w:rFonts w:ascii="Garamond" w:eastAsia="Calibri" w:hAnsi="Garamond" w:cs="Times New Roman"/>
        <w:i/>
        <w:sz w:val="20"/>
        <w:szCs w:val="20"/>
      </w:rPr>
      <w:t>predsedu KSK</w:t>
    </w:r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sz w:val="20"/>
        <w:szCs w:val="20"/>
      </w:rPr>
    </w:pPr>
    <w:r w:rsidRPr="00B7074F">
      <w:rPr>
        <w:rFonts w:ascii="Garamond" w:eastAsia="Calibri" w:hAnsi="Garamond" w:cs="Times New Roman"/>
        <w:sz w:val="20"/>
        <w:szCs w:val="20"/>
      </w:rPr>
      <w:t>Košický samosprávny kraj</w:t>
    </w:r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sz w:val="20"/>
        <w:szCs w:val="20"/>
      </w:rPr>
    </w:pPr>
    <w:r w:rsidRPr="00B7074F">
      <w:rPr>
        <w:rFonts w:ascii="Garamond" w:eastAsia="Calibri" w:hAnsi="Garamond" w:cs="Times New Roman"/>
        <w:sz w:val="20"/>
        <w:szCs w:val="20"/>
      </w:rPr>
      <w:t xml:space="preserve">Email: </w:t>
    </w:r>
    <w:hyperlink r:id="rId1" w:history="1">
      <w:r w:rsidR="00733367" w:rsidRPr="004B44CA">
        <w:rPr>
          <w:rStyle w:val="Hypertextovprepojenie"/>
          <w:rFonts w:ascii="Garamond" w:eastAsia="Calibri" w:hAnsi="Garamond" w:cs="Times New Roman"/>
          <w:sz w:val="20"/>
          <w:szCs w:val="20"/>
        </w:rPr>
        <w:t>anna.terezkova@vucke.sk</w:t>
      </w:r>
    </w:hyperlink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sz w:val="20"/>
        <w:szCs w:val="20"/>
      </w:rPr>
    </w:pPr>
    <w:r w:rsidRPr="00B7074F">
      <w:rPr>
        <w:rFonts w:ascii="Garamond" w:eastAsia="Calibri" w:hAnsi="Garamond" w:cs="Times New Roman"/>
        <w:sz w:val="20"/>
        <w:szCs w:val="20"/>
      </w:rPr>
      <w:t>Tel: +421 918 766 004</w:t>
    </w:r>
  </w:p>
  <w:p w:rsidR="00B7074F" w:rsidRPr="00B7074F" w:rsidRDefault="001A190B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90B" w:rsidRDefault="001A190B">
      <w:pPr>
        <w:spacing w:after="0" w:line="240" w:lineRule="auto"/>
      </w:pPr>
      <w:r>
        <w:separator/>
      </w:r>
    </w:p>
  </w:footnote>
  <w:footnote w:type="continuationSeparator" w:id="0">
    <w:p w:rsidR="001A190B" w:rsidRDefault="001A1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74F" w:rsidRDefault="00683177">
    <w:pPr>
      <w:pStyle w:val="Hlavika"/>
    </w:pPr>
    <w:r>
      <w:rPr>
        <w:noProof/>
        <w:lang w:eastAsia="sk-SK"/>
      </w:rPr>
      <w:drawing>
        <wp:inline distT="0" distB="0" distL="0" distR="0" wp14:anchorId="7990E0A8" wp14:editId="46077615">
          <wp:extent cx="1880914" cy="475488"/>
          <wp:effectExtent l="0" t="0" r="5080" b="1270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KSK_nove_ma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644" cy="475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7074F" w:rsidRDefault="00142FC1">
    <w:pPr>
      <w:pStyle w:val="Hlavika"/>
    </w:pPr>
    <w: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C9A"/>
    <w:rsid w:val="000121D2"/>
    <w:rsid w:val="00014FEB"/>
    <w:rsid w:val="00036B95"/>
    <w:rsid w:val="0003753F"/>
    <w:rsid w:val="000433FC"/>
    <w:rsid w:val="0005238A"/>
    <w:rsid w:val="0005526D"/>
    <w:rsid w:val="00071000"/>
    <w:rsid w:val="000747CE"/>
    <w:rsid w:val="00081B3A"/>
    <w:rsid w:val="000A2FE3"/>
    <w:rsid w:val="000B2585"/>
    <w:rsid w:val="000B4CE1"/>
    <w:rsid w:val="000C2880"/>
    <w:rsid w:val="000D5229"/>
    <w:rsid w:val="000F08E5"/>
    <w:rsid w:val="001252BC"/>
    <w:rsid w:val="00142FC1"/>
    <w:rsid w:val="00164F86"/>
    <w:rsid w:val="00173FFA"/>
    <w:rsid w:val="00177BDB"/>
    <w:rsid w:val="00190D7A"/>
    <w:rsid w:val="001A190B"/>
    <w:rsid w:val="001E61BA"/>
    <w:rsid w:val="001F1D1C"/>
    <w:rsid w:val="001F5725"/>
    <w:rsid w:val="001F5BF8"/>
    <w:rsid w:val="00201A84"/>
    <w:rsid w:val="00202EC7"/>
    <w:rsid w:val="002030BE"/>
    <w:rsid w:val="0021439F"/>
    <w:rsid w:val="00227B9F"/>
    <w:rsid w:val="002379A2"/>
    <w:rsid w:val="00252342"/>
    <w:rsid w:val="00273F03"/>
    <w:rsid w:val="00277476"/>
    <w:rsid w:val="002A06F9"/>
    <w:rsid w:val="002A35A5"/>
    <w:rsid w:val="002A55EA"/>
    <w:rsid w:val="002A6F4D"/>
    <w:rsid w:val="002B5387"/>
    <w:rsid w:val="002C4744"/>
    <w:rsid w:val="002E2DF2"/>
    <w:rsid w:val="003113F8"/>
    <w:rsid w:val="00316A3E"/>
    <w:rsid w:val="00316D27"/>
    <w:rsid w:val="0033487E"/>
    <w:rsid w:val="00341E0A"/>
    <w:rsid w:val="00343ED0"/>
    <w:rsid w:val="0035406F"/>
    <w:rsid w:val="0037574B"/>
    <w:rsid w:val="00376CED"/>
    <w:rsid w:val="003804FB"/>
    <w:rsid w:val="003A7C41"/>
    <w:rsid w:val="003B4042"/>
    <w:rsid w:val="003B5B7E"/>
    <w:rsid w:val="003C79ED"/>
    <w:rsid w:val="003E02E5"/>
    <w:rsid w:val="003E05C8"/>
    <w:rsid w:val="003E4C4F"/>
    <w:rsid w:val="004056F8"/>
    <w:rsid w:val="0041240F"/>
    <w:rsid w:val="00412B0B"/>
    <w:rsid w:val="00423BE2"/>
    <w:rsid w:val="00431C0B"/>
    <w:rsid w:val="00446F5F"/>
    <w:rsid w:val="00447216"/>
    <w:rsid w:val="00451389"/>
    <w:rsid w:val="00462954"/>
    <w:rsid w:val="004A005D"/>
    <w:rsid w:val="004C1EBE"/>
    <w:rsid w:val="004D687D"/>
    <w:rsid w:val="004D7038"/>
    <w:rsid w:val="004F3DBD"/>
    <w:rsid w:val="00501C99"/>
    <w:rsid w:val="00507AFE"/>
    <w:rsid w:val="00520625"/>
    <w:rsid w:val="00525DEA"/>
    <w:rsid w:val="005279B2"/>
    <w:rsid w:val="005329F0"/>
    <w:rsid w:val="00532A05"/>
    <w:rsid w:val="00552B3E"/>
    <w:rsid w:val="00556029"/>
    <w:rsid w:val="00561CEB"/>
    <w:rsid w:val="00575D0F"/>
    <w:rsid w:val="005970B6"/>
    <w:rsid w:val="005B7B1E"/>
    <w:rsid w:val="005C042B"/>
    <w:rsid w:val="005C516C"/>
    <w:rsid w:val="005D30B3"/>
    <w:rsid w:val="005F0D18"/>
    <w:rsid w:val="005F176B"/>
    <w:rsid w:val="00602EA0"/>
    <w:rsid w:val="00613CC3"/>
    <w:rsid w:val="00614667"/>
    <w:rsid w:val="006207CF"/>
    <w:rsid w:val="00625BAF"/>
    <w:rsid w:val="00683177"/>
    <w:rsid w:val="006A36B0"/>
    <w:rsid w:val="006B1BDA"/>
    <w:rsid w:val="006B1CA6"/>
    <w:rsid w:val="006B7B8B"/>
    <w:rsid w:val="006C3FF6"/>
    <w:rsid w:val="006D1B9E"/>
    <w:rsid w:val="006F125F"/>
    <w:rsid w:val="006F2732"/>
    <w:rsid w:val="006F7329"/>
    <w:rsid w:val="007141D9"/>
    <w:rsid w:val="0071575D"/>
    <w:rsid w:val="00727739"/>
    <w:rsid w:val="00733367"/>
    <w:rsid w:val="00743AAC"/>
    <w:rsid w:val="00746996"/>
    <w:rsid w:val="007554F1"/>
    <w:rsid w:val="00775DB7"/>
    <w:rsid w:val="00781F47"/>
    <w:rsid w:val="007850F7"/>
    <w:rsid w:val="007956B3"/>
    <w:rsid w:val="007A774B"/>
    <w:rsid w:val="007B631D"/>
    <w:rsid w:val="007C0662"/>
    <w:rsid w:val="007F03CE"/>
    <w:rsid w:val="00803712"/>
    <w:rsid w:val="008071B8"/>
    <w:rsid w:val="0083079A"/>
    <w:rsid w:val="00840F75"/>
    <w:rsid w:val="008433E6"/>
    <w:rsid w:val="008463E5"/>
    <w:rsid w:val="00846ECD"/>
    <w:rsid w:val="00853BF5"/>
    <w:rsid w:val="00860018"/>
    <w:rsid w:val="00860C31"/>
    <w:rsid w:val="0086393A"/>
    <w:rsid w:val="00866CC1"/>
    <w:rsid w:val="008806DA"/>
    <w:rsid w:val="00894916"/>
    <w:rsid w:val="00894A6C"/>
    <w:rsid w:val="008A031B"/>
    <w:rsid w:val="008C2BE3"/>
    <w:rsid w:val="008D5D04"/>
    <w:rsid w:val="009065F4"/>
    <w:rsid w:val="00912600"/>
    <w:rsid w:val="0093467C"/>
    <w:rsid w:val="009571DF"/>
    <w:rsid w:val="0097283C"/>
    <w:rsid w:val="00977811"/>
    <w:rsid w:val="00992C87"/>
    <w:rsid w:val="009A46D9"/>
    <w:rsid w:val="009D3F85"/>
    <w:rsid w:val="009F0A1A"/>
    <w:rsid w:val="00A0799A"/>
    <w:rsid w:val="00A24962"/>
    <w:rsid w:val="00A36C41"/>
    <w:rsid w:val="00A47A0F"/>
    <w:rsid w:val="00A53159"/>
    <w:rsid w:val="00A54B41"/>
    <w:rsid w:val="00A7080E"/>
    <w:rsid w:val="00A830EA"/>
    <w:rsid w:val="00A86CB4"/>
    <w:rsid w:val="00A91863"/>
    <w:rsid w:val="00A95D74"/>
    <w:rsid w:val="00AB2C3D"/>
    <w:rsid w:val="00AB4E3D"/>
    <w:rsid w:val="00AC0E67"/>
    <w:rsid w:val="00AE4734"/>
    <w:rsid w:val="00B05369"/>
    <w:rsid w:val="00B17BC4"/>
    <w:rsid w:val="00B30051"/>
    <w:rsid w:val="00B301DA"/>
    <w:rsid w:val="00B520F0"/>
    <w:rsid w:val="00B56BA6"/>
    <w:rsid w:val="00B61F23"/>
    <w:rsid w:val="00B66C13"/>
    <w:rsid w:val="00B84D97"/>
    <w:rsid w:val="00B916B6"/>
    <w:rsid w:val="00BA1BE2"/>
    <w:rsid w:val="00BA7FDC"/>
    <w:rsid w:val="00BC16AD"/>
    <w:rsid w:val="00BE4B2D"/>
    <w:rsid w:val="00BF2AC8"/>
    <w:rsid w:val="00BF5368"/>
    <w:rsid w:val="00C30049"/>
    <w:rsid w:val="00C33DF8"/>
    <w:rsid w:val="00C44479"/>
    <w:rsid w:val="00C47E2B"/>
    <w:rsid w:val="00C70F57"/>
    <w:rsid w:val="00C82CB0"/>
    <w:rsid w:val="00C8397A"/>
    <w:rsid w:val="00C85A03"/>
    <w:rsid w:val="00C93EF0"/>
    <w:rsid w:val="00C95447"/>
    <w:rsid w:val="00CA4AD8"/>
    <w:rsid w:val="00CC35EB"/>
    <w:rsid w:val="00CD18AE"/>
    <w:rsid w:val="00CD3703"/>
    <w:rsid w:val="00CD7C9A"/>
    <w:rsid w:val="00CE5739"/>
    <w:rsid w:val="00CF45A4"/>
    <w:rsid w:val="00D021F0"/>
    <w:rsid w:val="00D04DE3"/>
    <w:rsid w:val="00D12B8C"/>
    <w:rsid w:val="00D22AC8"/>
    <w:rsid w:val="00D42499"/>
    <w:rsid w:val="00D42BD2"/>
    <w:rsid w:val="00D51053"/>
    <w:rsid w:val="00D7798C"/>
    <w:rsid w:val="00D803AB"/>
    <w:rsid w:val="00D91A8B"/>
    <w:rsid w:val="00DA39BF"/>
    <w:rsid w:val="00DA7089"/>
    <w:rsid w:val="00DD74B0"/>
    <w:rsid w:val="00DD7E9E"/>
    <w:rsid w:val="00DE260E"/>
    <w:rsid w:val="00DE36E9"/>
    <w:rsid w:val="00DE70FD"/>
    <w:rsid w:val="00DF6625"/>
    <w:rsid w:val="00E117D8"/>
    <w:rsid w:val="00E123A9"/>
    <w:rsid w:val="00E174F8"/>
    <w:rsid w:val="00E267A4"/>
    <w:rsid w:val="00E31C86"/>
    <w:rsid w:val="00E44FC7"/>
    <w:rsid w:val="00E81A50"/>
    <w:rsid w:val="00EA3EB9"/>
    <w:rsid w:val="00EB1A87"/>
    <w:rsid w:val="00EB7809"/>
    <w:rsid w:val="00EF08A5"/>
    <w:rsid w:val="00EF2A01"/>
    <w:rsid w:val="00F036AC"/>
    <w:rsid w:val="00F04559"/>
    <w:rsid w:val="00F11890"/>
    <w:rsid w:val="00F17CA5"/>
    <w:rsid w:val="00F24EFB"/>
    <w:rsid w:val="00F31A8A"/>
    <w:rsid w:val="00F52D6A"/>
    <w:rsid w:val="00F5542D"/>
    <w:rsid w:val="00F6246E"/>
    <w:rsid w:val="00F73CAB"/>
    <w:rsid w:val="00F8221F"/>
    <w:rsid w:val="00FA5E0F"/>
    <w:rsid w:val="00FB06E3"/>
    <w:rsid w:val="00FB3237"/>
    <w:rsid w:val="00FB3465"/>
    <w:rsid w:val="00FB3C54"/>
    <w:rsid w:val="00FB56DD"/>
    <w:rsid w:val="00FC1FEC"/>
    <w:rsid w:val="00FC30BB"/>
    <w:rsid w:val="00FE1667"/>
    <w:rsid w:val="00FE2A9F"/>
    <w:rsid w:val="00FE783D"/>
    <w:rsid w:val="00FF6D48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4D8491-0B6F-4CD0-87F4-61D320A7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894A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basedOn w:val="Predvolenpsmoodseku"/>
    <w:uiPriority w:val="22"/>
    <w:qFormat/>
    <w:rsid w:val="00081B3A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142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2FC1"/>
  </w:style>
  <w:style w:type="paragraph" w:styleId="Pta">
    <w:name w:val="footer"/>
    <w:basedOn w:val="Normlny"/>
    <w:link w:val="PtaChar"/>
    <w:uiPriority w:val="99"/>
    <w:unhideWhenUsed/>
    <w:rsid w:val="00142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2FC1"/>
  </w:style>
  <w:style w:type="paragraph" w:styleId="Textbubliny">
    <w:name w:val="Balloon Text"/>
    <w:basedOn w:val="Normlny"/>
    <w:link w:val="TextbublinyChar"/>
    <w:uiPriority w:val="99"/>
    <w:semiHidden/>
    <w:unhideWhenUsed/>
    <w:rsid w:val="00142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42FC1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733367"/>
    <w:rPr>
      <w:color w:val="0563C1" w:themeColor="hyperlink"/>
      <w:u w:val="single"/>
    </w:rPr>
  </w:style>
  <w:style w:type="character" w:customStyle="1" w:styleId="Nadpis2Char">
    <w:name w:val="Nadpis 2 Char"/>
    <w:basedOn w:val="Predvolenpsmoodseku"/>
    <w:link w:val="Nadpis2"/>
    <w:uiPriority w:val="9"/>
    <w:rsid w:val="00894A6C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C04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C042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C042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C04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C042B"/>
    <w:rPr>
      <w:b/>
      <w:bCs/>
      <w:sz w:val="20"/>
      <w:szCs w:val="20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9D3F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9D3F85"/>
    <w:rPr>
      <w:rFonts w:ascii="Courier New" w:eastAsia="Times New Roman" w:hAnsi="Courier New" w:cs="Courier New"/>
      <w:sz w:val="20"/>
      <w:szCs w:val="20"/>
      <w:lang w:eastAsia="sk-SK"/>
    </w:rPr>
  </w:style>
  <w:style w:type="character" w:styleId="Zvraznenie">
    <w:name w:val="Emphasis"/>
    <w:basedOn w:val="Predvolenpsmoodseku"/>
    <w:uiPriority w:val="20"/>
    <w:qFormat/>
    <w:rsid w:val="004F3DBD"/>
    <w:rPr>
      <w:i/>
      <w:iCs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A47A0F"/>
    <w:rPr>
      <w:color w:val="605E5C"/>
      <w:shd w:val="clear" w:color="auto" w:fill="E1DFDD"/>
    </w:rPr>
  </w:style>
  <w:style w:type="paragraph" w:customStyle="1" w:styleId="m3062706094618766353gmail-quoteauthor">
    <w:name w:val="m_3062706094618766353gmail-quote__author"/>
    <w:basedOn w:val="Normlny"/>
    <w:rsid w:val="00E12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1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na.terezkova@vucke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56DFC-F043-44E6-8087-101B8C6FC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veronika.sitar1@gmail.com</dc:creator>
  <cp:lastModifiedBy>martinka</cp:lastModifiedBy>
  <cp:revision>4</cp:revision>
  <cp:lastPrinted>2022-01-25T14:14:00Z</cp:lastPrinted>
  <dcterms:created xsi:type="dcterms:W3CDTF">2023-07-26T07:52:00Z</dcterms:created>
  <dcterms:modified xsi:type="dcterms:W3CDTF">2023-07-26T08:20:00Z</dcterms:modified>
</cp:coreProperties>
</file>